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3B70E">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00FF74EA">
      <w:pPr>
        <w:spacing w:line="600" w:lineRule="exact"/>
        <w:contextualSpacing/>
        <w:jc w:val="center"/>
        <w:rPr>
          <w:rFonts w:ascii="仿宋_GB2312" w:eastAsia="仿宋_GB2312" w:cs="仿宋_GB2312"/>
          <w:sz w:val="32"/>
          <w:szCs w:val="32"/>
        </w:rPr>
      </w:pPr>
      <w:r>
        <w:rPr>
          <w:rFonts w:hint="eastAsia" w:ascii="仿宋_GB2312" w:eastAsia="仿宋_GB2312" w:cs="仿宋_GB2312"/>
          <w:sz w:val="32"/>
          <w:szCs w:val="32"/>
        </w:rPr>
        <w:t>福理工教〔</w:t>
      </w: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号</w:t>
      </w:r>
    </w:p>
    <w:p w14:paraId="5727DB1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cs="Arial"/>
          <w:b/>
          <w:bCs/>
          <w:color w:val="000000"/>
          <w:spacing w:val="20"/>
          <w:sz w:val="32"/>
          <w:szCs w:val="32"/>
        </w:rPr>
      </w:pPr>
      <w:r>
        <w:rPr>
          <w:rFonts w:ascii="华文中宋" w:hAnsi="华文中宋" w:eastAsia="华文中宋"/>
          <w:color w:val="FF0000"/>
          <w:w w:val="50"/>
          <w:sz w:val="32"/>
          <w:szCs w:val="32"/>
          <w:u w:val="thick"/>
        </w:rPr>
        <w:t xml:space="preserve">                                                                                                                  </w:t>
      </w:r>
    </w:p>
    <w:p w14:paraId="7F2FD381">
      <w:pPr>
        <w:pStyle w:val="10"/>
        <w:spacing w:before="0" w:beforeAutospacing="0" w:after="0" w:afterAutospacing="0" w:line="400" w:lineRule="exact"/>
        <w:contextualSpacing/>
        <w:jc w:val="center"/>
        <w:rPr>
          <w:rFonts w:ascii="方正小标宋简体" w:hAnsi="Times New Roman" w:eastAsia="方正小标宋简体" w:cs="仿宋_GB2312"/>
          <w:kern w:val="2"/>
          <w:sz w:val="44"/>
          <w:szCs w:val="44"/>
        </w:rPr>
      </w:pPr>
    </w:p>
    <w:p w14:paraId="3580952A">
      <w:pPr>
        <w:pStyle w:val="10"/>
        <w:spacing w:before="0" w:beforeAutospacing="0" w:after="0" w:afterAutospacing="0" w:line="700" w:lineRule="exact"/>
        <w:contextualSpacing/>
        <w:jc w:val="center"/>
        <w:rPr>
          <w:rFonts w:hint="eastAsia" w:ascii="方正小标宋简体" w:hAnsi="Times New Roman" w:eastAsia="方正小标宋简体" w:cs="仿宋_GB2312"/>
          <w:kern w:val="2"/>
          <w:sz w:val="44"/>
          <w:szCs w:val="44"/>
        </w:rPr>
      </w:pPr>
      <w:r>
        <w:rPr>
          <w:rFonts w:hint="eastAsia" w:ascii="方正小标宋简体" w:hAnsi="Times New Roman" w:eastAsia="方正小标宋简体" w:cs="仿宋_GB2312"/>
          <w:kern w:val="2"/>
          <w:sz w:val="44"/>
          <w:szCs w:val="44"/>
        </w:rPr>
        <w:t>关于举办第</w:t>
      </w:r>
      <w:r>
        <w:rPr>
          <w:rFonts w:hint="eastAsia" w:ascii="方正小标宋简体" w:hAnsi="Times New Roman" w:eastAsia="方正小标宋简体" w:cs="仿宋_GB2312"/>
          <w:kern w:val="2"/>
          <w:sz w:val="44"/>
          <w:szCs w:val="44"/>
          <w:lang w:val="en-US" w:eastAsia="zh-CN"/>
        </w:rPr>
        <w:t>三</w:t>
      </w:r>
      <w:r>
        <w:rPr>
          <w:rFonts w:hint="eastAsia" w:ascii="方正小标宋简体" w:hAnsi="Times New Roman" w:eastAsia="方正小标宋简体" w:cs="仿宋_GB2312"/>
          <w:kern w:val="2"/>
          <w:sz w:val="44"/>
          <w:szCs w:val="44"/>
        </w:rPr>
        <w:t>届“</w:t>
      </w:r>
      <w:r>
        <w:rPr>
          <w:rFonts w:hint="eastAsia" w:ascii="方正小标宋简体" w:hAnsi="Times New Roman" w:eastAsia="方正小标宋简体" w:cs="仿宋_GB2312"/>
          <w:kern w:val="2"/>
          <w:sz w:val="44"/>
          <w:szCs w:val="44"/>
          <w:lang w:val="en-US" w:eastAsia="zh-CN"/>
        </w:rPr>
        <w:t>外教社杯</w:t>
      </w:r>
      <w:r>
        <w:rPr>
          <w:rFonts w:hint="eastAsia" w:ascii="方正小标宋简体" w:hAnsi="Times New Roman" w:eastAsia="方正小标宋简体" w:cs="仿宋_GB2312"/>
          <w:kern w:val="2"/>
          <w:sz w:val="44"/>
          <w:szCs w:val="44"/>
        </w:rPr>
        <w:t>”福州理工学院</w:t>
      </w:r>
    </w:p>
    <w:p w14:paraId="761664AA">
      <w:pPr>
        <w:pStyle w:val="10"/>
        <w:spacing w:before="0" w:beforeAutospacing="0" w:after="0" w:afterAutospacing="0" w:line="700" w:lineRule="exact"/>
        <w:contextualSpacing/>
        <w:jc w:val="center"/>
        <w:rPr>
          <w:rFonts w:hint="eastAsia" w:ascii="方正小标宋简体" w:hAnsi="Times New Roman" w:eastAsia="方正小标宋简体" w:cs="仿宋_GB2312"/>
          <w:kern w:val="2"/>
          <w:sz w:val="44"/>
          <w:szCs w:val="44"/>
        </w:rPr>
      </w:pPr>
      <w:r>
        <w:rPr>
          <w:rFonts w:hint="eastAsia" w:ascii="方正小标宋简体" w:hAnsi="Times New Roman" w:eastAsia="方正小标宋简体" w:cs="仿宋_GB2312"/>
          <w:kern w:val="2"/>
          <w:sz w:val="44"/>
          <w:szCs w:val="44"/>
          <w:lang w:val="en-US" w:eastAsia="zh-CN"/>
        </w:rPr>
        <w:t>跨文化能力大赛</w:t>
      </w:r>
      <w:r>
        <w:rPr>
          <w:rFonts w:hint="eastAsia" w:ascii="方正小标宋简体" w:hAnsi="Times New Roman" w:eastAsia="方正小标宋简体" w:cs="仿宋_GB2312"/>
          <w:kern w:val="2"/>
          <w:sz w:val="44"/>
          <w:szCs w:val="44"/>
        </w:rPr>
        <w:t>的通知</w:t>
      </w:r>
    </w:p>
    <w:p w14:paraId="4F202D16">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jc w:val="both"/>
        <w:textAlignment w:val="auto"/>
        <w:rPr>
          <w:rFonts w:ascii="仿宋_GB2312" w:hAnsi="Times New Roman" w:eastAsia="仿宋_GB2312" w:cs="仿宋_GB2312"/>
          <w:color w:val="auto"/>
          <w:kern w:val="2"/>
          <w:sz w:val="32"/>
          <w:szCs w:val="32"/>
        </w:rPr>
      </w:pPr>
      <w:r>
        <w:rPr>
          <w:rFonts w:hint="eastAsia" w:ascii="仿宋_GB2312" w:hAnsi="Times New Roman" w:eastAsia="仿宋_GB2312" w:cs="仿宋_GB2312"/>
          <w:color w:val="auto"/>
          <w:kern w:val="2"/>
          <w:sz w:val="32"/>
          <w:szCs w:val="32"/>
        </w:rPr>
        <w:t>各二级学院：</w:t>
      </w:r>
    </w:p>
    <w:p w14:paraId="7BEB9961">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hint="eastAsia" w:ascii="仿宋_GB2312" w:eastAsia="仿宋_GB2312" w:cs="Arial"/>
          <w:color w:val="auto"/>
          <w:spacing w:val="20"/>
          <w:sz w:val="32"/>
          <w:szCs w:val="32"/>
        </w:rPr>
      </w:pPr>
      <w:r>
        <w:rPr>
          <w:rFonts w:hint="eastAsia" w:ascii="仿宋_GB2312" w:eastAsia="仿宋_GB2312" w:cs="Arial"/>
          <w:color w:val="auto"/>
          <w:spacing w:val="20"/>
          <w:sz w:val="32"/>
          <w:szCs w:val="32"/>
        </w:rPr>
        <w:t>全国大学生</w:t>
      </w:r>
      <w:r>
        <w:rPr>
          <w:rFonts w:hint="eastAsia" w:ascii="仿宋_GB2312" w:eastAsia="仿宋_GB2312" w:cs="Arial"/>
          <w:color w:val="auto"/>
          <w:spacing w:val="20"/>
          <w:sz w:val="32"/>
          <w:szCs w:val="32"/>
          <w:lang w:val="en-US" w:eastAsia="zh-CN"/>
        </w:rPr>
        <w:t>跨文化能力</w:t>
      </w:r>
      <w:r>
        <w:rPr>
          <w:rFonts w:hint="eastAsia" w:ascii="仿宋_GB2312" w:eastAsia="仿宋_GB2312" w:cs="Arial"/>
          <w:color w:val="auto"/>
          <w:spacing w:val="20"/>
          <w:sz w:val="32"/>
          <w:szCs w:val="32"/>
        </w:rPr>
        <w:t>竞赛</w:t>
      </w:r>
      <w:r>
        <w:rPr>
          <w:rFonts w:hint="eastAsia" w:ascii="仿宋_GB2312" w:eastAsia="仿宋_GB2312" w:cs="Arial"/>
          <w:color w:val="auto"/>
          <w:spacing w:val="20"/>
          <w:sz w:val="32"/>
          <w:szCs w:val="32"/>
          <w:lang w:val="en-US" w:eastAsia="zh-CN"/>
        </w:rPr>
        <w:t>由</w:t>
      </w:r>
      <w:r>
        <w:rPr>
          <w:rFonts w:hint="eastAsia" w:ascii="仿宋_GB2312" w:eastAsia="仿宋_GB2312" w:cs="Arial"/>
          <w:color w:val="auto"/>
          <w:spacing w:val="20"/>
          <w:sz w:val="32"/>
          <w:szCs w:val="32"/>
        </w:rPr>
        <w:t>上海外国语大学</w:t>
      </w:r>
      <w:r>
        <w:rPr>
          <w:rFonts w:hint="eastAsia" w:ascii="仿宋_GB2312" w:eastAsia="仿宋_GB2312" w:cs="Arial"/>
          <w:color w:val="auto"/>
          <w:spacing w:val="20"/>
          <w:sz w:val="32"/>
          <w:szCs w:val="32"/>
          <w:lang w:val="en-US" w:eastAsia="zh-CN"/>
        </w:rPr>
        <w:t>主办、</w:t>
      </w:r>
      <w:r>
        <w:rPr>
          <w:rFonts w:hint="eastAsia" w:ascii="仿宋_GB2312" w:eastAsia="仿宋_GB2312" w:cs="Arial"/>
          <w:color w:val="auto"/>
          <w:spacing w:val="20"/>
          <w:sz w:val="32"/>
          <w:szCs w:val="32"/>
        </w:rPr>
        <w:t>上海外语教育出版社</w:t>
      </w:r>
      <w:r>
        <w:rPr>
          <w:rFonts w:hint="eastAsia" w:ascii="仿宋_GB2312" w:eastAsia="仿宋_GB2312" w:cs="Arial"/>
          <w:color w:val="auto"/>
          <w:spacing w:val="20"/>
          <w:sz w:val="32"/>
          <w:szCs w:val="32"/>
          <w:lang w:val="en-US" w:eastAsia="zh-CN"/>
        </w:rPr>
        <w:t>承办，</w:t>
      </w:r>
      <w:r>
        <w:rPr>
          <w:rFonts w:hint="eastAsia" w:ascii="仿宋_GB2312" w:eastAsia="仿宋_GB2312" w:cs="Arial"/>
          <w:color w:val="auto"/>
          <w:spacing w:val="20"/>
          <w:sz w:val="32"/>
          <w:szCs w:val="32"/>
        </w:rPr>
        <w:t>面向全国高校的</w:t>
      </w:r>
      <w:r>
        <w:rPr>
          <w:rFonts w:hint="eastAsia" w:ascii="仿宋_GB2312" w:eastAsia="仿宋_GB2312" w:cs="Arial"/>
          <w:color w:val="auto"/>
          <w:spacing w:val="20"/>
          <w:sz w:val="32"/>
          <w:szCs w:val="32"/>
          <w:lang w:val="en-US" w:eastAsia="zh-CN"/>
        </w:rPr>
        <w:t>所有</w:t>
      </w:r>
      <w:r>
        <w:rPr>
          <w:rFonts w:hint="eastAsia" w:ascii="仿宋_GB2312" w:eastAsia="仿宋_GB2312" w:cs="Arial"/>
          <w:color w:val="auto"/>
          <w:spacing w:val="20"/>
          <w:sz w:val="32"/>
          <w:szCs w:val="32"/>
        </w:rPr>
        <w:t>大学生</w:t>
      </w:r>
      <w:r>
        <w:rPr>
          <w:rFonts w:hint="eastAsia" w:ascii="仿宋_GB2312" w:eastAsia="仿宋_GB2312" w:cs="Arial"/>
          <w:color w:val="auto"/>
          <w:spacing w:val="20"/>
          <w:sz w:val="32"/>
          <w:szCs w:val="32"/>
          <w:lang w:val="en-US" w:eastAsia="zh-CN"/>
        </w:rPr>
        <w:t>跨文化能力</w:t>
      </w:r>
      <w:r>
        <w:rPr>
          <w:rFonts w:hint="eastAsia" w:ascii="仿宋_GB2312" w:eastAsia="仿宋_GB2312" w:cs="Arial"/>
          <w:color w:val="auto"/>
          <w:spacing w:val="20"/>
          <w:sz w:val="32"/>
          <w:szCs w:val="32"/>
        </w:rPr>
        <w:t>竞赛项目，目的在于以党的二十大报告精神和习近平新时代中国特色社会主义思想为指导，深入贯彻落实立德树人根本任务，服务高等教育高质量发展，助力高素质人才培养，为全国高校师生提供一个展示跨文化沟通能力、交流跨文化教学经验的平台，以赛促学，以赛促教，以赛促研，以赛促建，充分发挥大赛的育人功能，促进高等学校人才培养模式创新，培养具有中国情怀、国际视野、专业本领、跨文化沟通能力和全球胜任力的复合型国际化人才，增进不同民族和国家相互理解，推动中华文化更好走向世界，深化人类文明交流互鉴，促进世界和平发展。</w:t>
      </w:r>
    </w:p>
    <w:p w14:paraId="4B75B42D">
      <w:pPr>
        <w:pStyle w:val="30"/>
        <w:spacing w:before="114" w:line="224" w:lineRule="auto"/>
        <w:ind w:firstLine="720" w:firstLineChars="200"/>
        <w:rPr>
          <w:rFonts w:hint="eastAsia" w:ascii="仿宋_GB2312" w:eastAsia="仿宋_GB2312" w:cs="Arial"/>
          <w:color w:val="auto"/>
          <w:spacing w:val="20"/>
          <w:sz w:val="32"/>
          <w:szCs w:val="32"/>
        </w:rPr>
      </w:pPr>
      <w:r>
        <w:rPr>
          <w:rFonts w:hint="eastAsia" w:ascii="仿宋_GB2312" w:hAnsi="宋体" w:eastAsia="仿宋_GB2312" w:cs="Arial"/>
          <w:color w:val="auto"/>
          <w:spacing w:val="20"/>
          <w:kern w:val="0"/>
          <w:sz w:val="32"/>
          <w:szCs w:val="32"/>
          <w:lang w:val="en-US" w:eastAsia="zh-CN" w:bidi="ar-SA"/>
        </w:rPr>
        <w:t>第</w:t>
      </w:r>
      <w:r>
        <w:rPr>
          <w:rFonts w:hint="eastAsia" w:ascii="仿宋_GB2312" w:eastAsia="仿宋_GB2312" w:cs="Arial"/>
          <w:color w:val="auto"/>
          <w:spacing w:val="20"/>
          <w:kern w:val="0"/>
          <w:sz w:val="32"/>
          <w:szCs w:val="32"/>
          <w:lang w:val="en-US" w:eastAsia="zh-CN" w:bidi="ar-SA"/>
        </w:rPr>
        <w:t>三</w:t>
      </w:r>
      <w:r>
        <w:rPr>
          <w:rFonts w:hint="eastAsia" w:ascii="仿宋_GB2312" w:hAnsi="宋体" w:eastAsia="仿宋_GB2312" w:cs="Arial"/>
          <w:color w:val="auto"/>
          <w:spacing w:val="20"/>
          <w:kern w:val="0"/>
          <w:sz w:val="32"/>
          <w:szCs w:val="32"/>
          <w:lang w:val="en-US" w:eastAsia="zh-CN" w:bidi="ar-SA"/>
        </w:rPr>
        <w:t>届“外教社杯”福州理工学院跨文化能力大赛</w:t>
      </w:r>
      <w:r>
        <w:rPr>
          <w:rFonts w:hint="eastAsia" w:ascii="仿宋_GB2312" w:eastAsia="仿宋_GB2312" w:cs="Arial"/>
          <w:color w:val="auto"/>
          <w:spacing w:val="20"/>
          <w:sz w:val="32"/>
          <w:szCs w:val="32"/>
        </w:rPr>
        <w:t>为202</w:t>
      </w:r>
      <w:r>
        <w:rPr>
          <w:rFonts w:hint="eastAsia" w:ascii="仿宋_GB2312" w:eastAsia="仿宋_GB2312" w:cs="Arial"/>
          <w:color w:val="auto"/>
          <w:spacing w:val="20"/>
          <w:sz w:val="32"/>
          <w:szCs w:val="32"/>
          <w:lang w:val="en-US" w:eastAsia="zh-CN"/>
        </w:rPr>
        <w:t>6</w:t>
      </w:r>
      <w:r>
        <w:rPr>
          <w:rFonts w:hint="eastAsia" w:ascii="仿宋_GB2312" w:eastAsia="仿宋_GB2312" w:cs="Arial"/>
          <w:color w:val="auto"/>
          <w:spacing w:val="20"/>
          <w:sz w:val="32"/>
          <w:szCs w:val="32"/>
        </w:rPr>
        <w:t>年</w:t>
      </w:r>
      <w:r>
        <w:rPr>
          <w:rFonts w:hint="eastAsia" w:ascii="仿宋_GB2312" w:eastAsia="仿宋_GB2312" w:cs="Arial" w:hAnsiTheme="minorHAnsi"/>
          <w:color w:val="auto"/>
          <w:spacing w:val="20"/>
          <w:kern w:val="2"/>
          <w:sz w:val="32"/>
          <w:szCs w:val="32"/>
          <w:lang w:val="en-US" w:eastAsia="zh-CN" w:bidi="ar-SA"/>
        </w:rPr>
        <w:t>第九届“外教社杯”全国高校学生跨文化能力大赛</w:t>
      </w:r>
      <w:r>
        <w:rPr>
          <w:rFonts w:hint="eastAsia" w:ascii="仿宋_GB2312" w:eastAsia="仿宋_GB2312" w:cs="Arial"/>
          <w:color w:val="auto"/>
          <w:spacing w:val="20"/>
          <w:sz w:val="32"/>
          <w:szCs w:val="32"/>
        </w:rPr>
        <w:t>的校级选拔赛，通过校赛激发学生兴趣，提高学生</w:t>
      </w:r>
      <w:r>
        <w:rPr>
          <w:rFonts w:hint="eastAsia" w:ascii="仿宋_GB2312" w:eastAsia="仿宋_GB2312" w:cs="Arial"/>
          <w:color w:val="auto"/>
          <w:spacing w:val="20"/>
          <w:sz w:val="32"/>
          <w:szCs w:val="32"/>
          <w:lang w:val="en-US" w:eastAsia="zh-CN"/>
        </w:rPr>
        <w:t>的跨文化语言</w:t>
      </w:r>
      <w:r>
        <w:rPr>
          <w:rFonts w:hint="eastAsia" w:ascii="仿宋_GB2312" w:eastAsia="仿宋_GB2312" w:cs="Arial"/>
          <w:color w:val="auto"/>
          <w:spacing w:val="20"/>
          <w:sz w:val="32"/>
          <w:szCs w:val="32"/>
        </w:rPr>
        <w:t>应用能力。具体说明如下：</w:t>
      </w:r>
    </w:p>
    <w:p w14:paraId="4ED086CF">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s="黑体"/>
          <w:color w:val="auto"/>
          <w:sz w:val="32"/>
          <w:szCs w:val="32"/>
        </w:rPr>
      </w:pPr>
      <w:r>
        <w:rPr>
          <w:rFonts w:hint="eastAsia" w:ascii="黑体" w:hAnsi="黑体" w:eastAsia="黑体" w:cs="黑体"/>
          <w:color w:val="auto"/>
          <w:sz w:val="32"/>
          <w:szCs w:val="32"/>
        </w:rPr>
        <w:t>一、比赛名称</w:t>
      </w:r>
    </w:p>
    <w:p w14:paraId="01C41CBB">
      <w:pPr>
        <w:numPr>
          <w:ilvl w:val="0"/>
          <w:numId w:val="0"/>
        </w:numPr>
        <w:spacing w:line="600" w:lineRule="exact"/>
        <w:ind w:firstLine="720" w:firstLineChars="200"/>
        <w:outlineLvl w:val="0"/>
        <w:rPr>
          <w:rFonts w:hint="eastAsia"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第三届“外教社杯”福州理工学院跨文化能力大赛</w:t>
      </w:r>
    </w:p>
    <w:p w14:paraId="17ABAB66">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二、比赛组织</w:t>
      </w:r>
    </w:p>
    <w:p w14:paraId="11CAE883">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由福州理工学院主办、</w:t>
      </w:r>
      <w:r>
        <w:rPr>
          <w:rFonts w:hint="eastAsia" w:ascii="仿宋_GB2312" w:eastAsia="仿宋_GB2312" w:cs="Arial"/>
          <w:color w:val="auto"/>
          <w:spacing w:val="20"/>
          <w:sz w:val="32"/>
          <w:szCs w:val="32"/>
          <w:lang w:val="en-US" w:eastAsia="zh-CN"/>
        </w:rPr>
        <w:t>经济管理</w:t>
      </w:r>
      <w:r>
        <w:rPr>
          <w:rFonts w:hint="eastAsia" w:ascii="仿宋_GB2312" w:eastAsia="仿宋_GB2312" w:cs="Arial"/>
          <w:color w:val="auto"/>
          <w:spacing w:val="20"/>
          <w:sz w:val="32"/>
          <w:szCs w:val="32"/>
        </w:rPr>
        <w:t>学院承办。比赛的组织、宣传等各项事宜由</w:t>
      </w:r>
      <w:r>
        <w:rPr>
          <w:rFonts w:hint="eastAsia" w:ascii="仿宋_GB2312" w:eastAsia="仿宋_GB2312" w:cs="Arial"/>
          <w:color w:val="auto"/>
          <w:spacing w:val="20"/>
          <w:sz w:val="32"/>
          <w:szCs w:val="32"/>
          <w:lang w:val="en-US" w:eastAsia="zh-CN"/>
        </w:rPr>
        <w:t>经济管理</w:t>
      </w:r>
      <w:r>
        <w:rPr>
          <w:rFonts w:hint="eastAsia" w:ascii="仿宋_GB2312" w:eastAsia="仿宋_GB2312" w:cs="Arial"/>
          <w:color w:val="auto"/>
          <w:spacing w:val="20"/>
          <w:sz w:val="32"/>
          <w:szCs w:val="32"/>
        </w:rPr>
        <w:t>学院完成。</w:t>
      </w:r>
    </w:p>
    <w:p w14:paraId="1CE5573C">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三、参赛队伍</w:t>
      </w:r>
    </w:p>
    <w:p w14:paraId="4BC0EB4B">
      <w:p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竞赛面向福州理工学院</w:t>
      </w:r>
      <w:r>
        <w:rPr>
          <w:rFonts w:hint="eastAsia" w:ascii="仿宋_GB2312" w:hAnsi="宋体" w:eastAsia="仿宋_GB2312" w:cs="Arial"/>
          <w:b/>
          <w:bCs/>
          <w:color w:val="auto"/>
          <w:spacing w:val="20"/>
          <w:kern w:val="0"/>
          <w:sz w:val="32"/>
          <w:szCs w:val="32"/>
          <w:lang w:val="en-US" w:eastAsia="zh-CN" w:bidi="ar-SA"/>
        </w:rPr>
        <w:t>大一</w:t>
      </w:r>
      <w:r>
        <w:rPr>
          <w:rFonts w:hint="eastAsia" w:ascii="仿宋_GB2312" w:hAnsi="宋体" w:eastAsia="仿宋_GB2312" w:cs="Arial"/>
          <w:color w:val="auto"/>
          <w:spacing w:val="20"/>
          <w:kern w:val="0"/>
          <w:sz w:val="32"/>
          <w:szCs w:val="32"/>
          <w:lang w:val="en-US" w:eastAsia="zh-CN" w:bidi="ar-SA"/>
        </w:rPr>
        <w:t>和</w:t>
      </w:r>
      <w:r>
        <w:rPr>
          <w:rFonts w:hint="eastAsia" w:ascii="仿宋_GB2312" w:hAnsi="宋体" w:eastAsia="仿宋_GB2312" w:cs="Arial"/>
          <w:b/>
          <w:bCs/>
          <w:color w:val="auto"/>
          <w:spacing w:val="20"/>
          <w:kern w:val="0"/>
          <w:sz w:val="32"/>
          <w:szCs w:val="32"/>
          <w:lang w:val="en-US" w:eastAsia="zh-CN" w:bidi="ar-SA"/>
        </w:rPr>
        <w:t>大二</w:t>
      </w:r>
      <w:r>
        <w:rPr>
          <w:rFonts w:hint="eastAsia" w:ascii="仿宋_GB2312" w:hAnsi="宋体" w:eastAsia="仿宋_GB2312" w:cs="Arial"/>
          <w:color w:val="auto"/>
          <w:spacing w:val="20"/>
          <w:kern w:val="0"/>
          <w:sz w:val="32"/>
          <w:szCs w:val="32"/>
          <w:lang w:val="en-US" w:eastAsia="zh-CN" w:bidi="ar-SA"/>
        </w:rPr>
        <w:t>学生。学生自行组队，报名时允许跨年级、跨专业组队，每队3人。鼓励不同学科（专业）的学生组队参赛，不允许跨校组队。</w:t>
      </w:r>
    </w:p>
    <w:p w14:paraId="471FB0C4">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四、比赛内容说明</w:t>
      </w:r>
    </w:p>
    <w:p w14:paraId="5A21C901">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bookmarkStart w:id="0" w:name="_Hlk98421637"/>
      <w:r>
        <w:rPr>
          <w:rFonts w:hint="eastAsia" w:ascii="楷体" w:hAnsi="楷体" w:eastAsia="楷体" w:cs="楷体"/>
          <w:color w:val="auto"/>
          <w:spacing w:val="20"/>
          <w:sz w:val="32"/>
          <w:szCs w:val="32"/>
        </w:rPr>
        <w:t>（一）赛题发布</w:t>
      </w:r>
    </w:p>
    <w:p w14:paraId="582FACDF">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hint="eastAsia" w:ascii="仿宋_GB2312" w:eastAsia="仿宋_GB2312" w:cs="Arial"/>
          <w:color w:val="auto"/>
          <w:spacing w:val="20"/>
          <w:sz w:val="32"/>
          <w:szCs w:val="32"/>
        </w:rPr>
      </w:pPr>
      <w:r>
        <w:rPr>
          <w:rFonts w:hint="eastAsia" w:ascii="仿宋_GB2312" w:eastAsia="仿宋_GB2312" w:cs="Arial"/>
          <w:color w:val="auto"/>
          <w:spacing w:val="20"/>
          <w:sz w:val="32"/>
          <w:szCs w:val="32"/>
        </w:rPr>
        <w:t>比赛围绕跨文化交际案例开发与展析</w:t>
      </w:r>
      <w:r>
        <w:rPr>
          <w:rFonts w:hint="eastAsia" w:ascii="仿宋_GB2312" w:eastAsia="仿宋_GB2312" w:cs="Arial"/>
          <w:color w:val="auto"/>
          <w:spacing w:val="20"/>
          <w:sz w:val="32"/>
          <w:szCs w:val="32"/>
          <w:lang w:eastAsia="zh-CN"/>
        </w:rPr>
        <w:t>，</w:t>
      </w:r>
      <w:r>
        <w:rPr>
          <w:rFonts w:hint="eastAsia" w:ascii="仿宋_GB2312" w:eastAsia="仿宋_GB2312" w:cs="Arial"/>
          <w:color w:val="auto"/>
          <w:spacing w:val="20"/>
          <w:sz w:val="32"/>
          <w:szCs w:val="32"/>
          <w:lang w:val="en-US" w:eastAsia="zh-CN"/>
        </w:rPr>
        <w:t>并进行名人名言解析</w:t>
      </w:r>
      <w:r>
        <w:rPr>
          <w:rFonts w:hint="eastAsia" w:ascii="仿宋_GB2312" w:eastAsia="仿宋_GB2312" w:cs="Arial"/>
          <w:color w:val="auto"/>
          <w:spacing w:val="20"/>
          <w:sz w:val="32"/>
          <w:szCs w:val="32"/>
        </w:rPr>
        <w:t>，自行拟定合适的比赛题目。</w:t>
      </w:r>
    </w:p>
    <w:p w14:paraId="74521640">
      <w:pPr>
        <w:numPr>
          <w:ilvl w:val="0"/>
          <w:numId w:val="0"/>
        </w:numPr>
        <w:spacing w:line="600" w:lineRule="exact"/>
        <w:ind w:leftChars="200" w:firstLine="360" w:firstLineChars="100"/>
        <w:rPr>
          <w:rFonts w:hint="default" w:ascii="仿宋_GB2312" w:hAnsi="宋体" w:eastAsia="仿宋_GB2312" w:cs="Arial"/>
          <w:color w:val="auto"/>
          <w:spacing w:val="20"/>
          <w:kern w:val="0"/>
          <w:sz w:val="32"/>
          <w:szCs w:val="32"/>
          <w:lang w:val="en-US" w:eastAsia="zh-CN" w:bidi="ar-SA"/>
        </w:rPr>
      </w:pPr>
      <w:r>
        <w:rPr>
          <w:rFonts w:hint="eastAsia" w:ascii="楷体" w:hAnsi="楷体" w:eastAsia="楷体" w:cs="楷体"/>
          <w:color w:val="auto"/>
          <w:spacing w:val="20"/>
          <w:sz w:val="32"/>
          <w:szCs w:val="32"/>
        </w:rPr>
        <w:t>（</w:t>
      </w:r>
      <w:r>
        <w:rPr>
          <w:rFonts w:hint="eastAsia" w:ascii="楷体" w:hAnsi="楷体" w:eastAsia="楷体" w:cs="楷体"/>
          <w:color w:val="auto"/>
          <w:spacing w:val="20"/>
          <w:sz w:val="32"/>
          <w:szCs w:val="32"/>
          <w:lang w:val="en-US" w:eastAsia="zh-CN"/>
        </w:rPr>
        <w:t>二</w:t>
      </w:r>
      <w:r>
        <w:rPr>
          <w:rFonts w:hint="eastAsia" w:ascii="楷体" w:hAnsi="楷体" w:eastAsia="楷体" w:cs="楷体"/>
          <w:color w:val="auto"/>
          <w:spacing w:val="20"/>
          <w:sz w:val="32"/>
          <w:szCs w:val="32"/>
        </w:rPr>
        <w:t>）</w:t>
      </w:r>
      <w:r>
        <w:rPr>
          <w:rFonts w:hint="eastAsia" w:ascii="楷体" w:hAnsi="楷体" w:eastAsia="楷体" w:cs="楷体"/>
          <w:color w:val="auto"/>
          <w:spacing w:val="20"/>
          <w:kern w:val="0"/>
          <w:sz w:val="32"/>
          <w:szCs w:val="32"/>
          <w:lang w:val="en-US" w:eastAsia="zh-CN" w:bidi="ar-SA"/>
        </w:rPr>
        <w:t>比赛内容与要求</w:t>
      </w:r>
    </w:p>
    <w:p w14:paraId="60B9D43F">
      <w:pPr>
        <w:numPr>
          <w:ilvl w:val="0"/>
          <w:numId w:val="0"/>
        </w:numPr>
        <w:spacing w:line="600" w:lineRule="exact"/>
        <w:ind w:firstLine="360" w:firstLineChars="1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（1）</w:t>
      </w:r>
      <w:r>
        <w:rPr>
          <w:rFonts w:hint="default" w:ascii="仿宋_GB2312" w:hAnsi="宋体" w:eastAsia="仿宋_GB2312" w:cs="Arial"/>
          <w:color w:val="auto"/>
          <w:spacing w:val="20"/>
          <w:kern w:val="0"/>
          <w:sz w:val="32"/>
          <w:szCs w:val="32"/>
          <w:lang w:val="en-US" w:eastAsia="zh-CN" w:bidi="ar-SA"/>
        </w:rPr>
        <w:t>案例开发：</w:t>
      </w:r>
    </w:p>
    <w:p w14:paraId="1E5A5938">
      <w:pPr>
        <w:numPr>
          <w:ilvl w:val="0"/>
          <w:numId w:val="0"/>
        </w:num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default" w:ascii="仿宋_GB2312" w:hAnsi="宋体" w:eastAsia="仿宋_GB2312" w:cs="Arial"/>
          <w:color w:val="auto"/>
          <w:spacing w:val="20"/>
          <w:kern w:val="0"/>
          <w:sz w:val="32"/>
          <w:szCs w:val="32"/>
          <w:lang w:val="en-US" w:eastAsia="zh-CN" w:bidi="ar-SA"/>
        </w:rPr>
        <w:t>参赛团队围绕多元文化生活、公共外交、商务沟通三个主题中的一个主题，根据团队成员自身经历、观察或阅读，自主开发与主题相关、具有原创性的跨文化交际案例。不得直接照搬、模仿影视作品。</w:t>
      </w:r>
    </w:p>
    <w:p w14:paraId="177728A9">
      <w:pPr>
        <w:numPr>
          <w:ilvl w:val="0"/>
          <w:numId w:val="0"/>
        </w:numPr>
        <w:spacing w:line="600" w:lineRule="exact"/>
        <w:ind w:firstLine="360" w:firstLineChars="1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（2）</w:t>
      </w:r>
      <w:r>
        <w:rPr>
          <w:rFonts w:hint="default" w:ascii="仿宋_GB2312" w:hAnsi="宋体" w:eastAsia="仿宋_GB2312" w:cs="Arial"/>
          <w:color w:val="auto"/>
          <w:spacing w:val="20"/>
          <w:kern w:val="0"/>
          <w:sz w:val="32"/>
          <w:szCs w:val="32"/>
          <w:lang w:val="en-US" w:eastAsia="zh-CN" w:bidi="ar-SA"/>
        </w:rPr>
        <w:t>案例展示：</w:t>
      </w:r>
    </w:p>
    <w:p w14:paraId="738EB00C">
      <w:pPr>
        <w:numPr>
          <w:ilvl w:val="0"/>
          <w:numId w:val="0"/>
        </w:num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default" w:ascii="仿宋_GB2312" w:hAnsi="宋体" w:eastAsia="仿宋_GB2312" w:cs="Arial"/>
          <w:color w:val="auto"/>
          <w:spacing w:val="20"/>
          <w:kern w:val="0"/>
          <w:sz w:val="32"/>
          <w:szCs w:val="32"/>
          <w:lang w:val="en-US" w:eastAsia="zh-CN" w:bidi="ar-SA"/>
        </w:rPr>
        <w:t>参赛团队现场展示案例。展现形式不限，</w:t>
      </w:r>
      <w:r>
        <w:rPr>
          <w:rFonts w:hint="eastAsia" w:ascii="仿宋_GB2312" w:hAnsi="宋体" w:eastAsia="仿宋_GB2312" w:cs="Arial"/>
          <w:color w:val="auto"/>
          <w:spacing w:val="20"/>
          <w:kern w:val="0"/>
          <w:sz w:val="32"/>
          <w:szCs w:val="32"/>
          <w:lang w:val="en-US" w:eastAsia="zh-CN" w:bidi="ar-SA"/>
        </w:rPr>
        <w:t>可以为表演、评述、采访等，</w:t>
      </w:r>
      <w:r>
        <w:rPr>
          <w:rFonts w:hint="default" w:ascii="仿宋_GB2312" w:hAnsi="宋体" w:eastAsia="仿宋_GB2312" w:cs="Arial"/>
          <w:color w:val="auto"/>
          <w:spacing w:val="20"/>
          <w:kern w:val="0"/>
          <w:sz w:val="32"/>
          <w:szCs w:val="32"/>
          <w:lang w:val="en-US" w:eastAsia="zh-CN" w:bidi="ar-SA"/>
        </w:rPr>
        <w:t>要求自然、合理，能生动、清晰展示例内容。</w:t>
      </w:r>
    </w:p>
    <w:p w14:paraId="6685B40F">
      <w:pPr>
        <w:numPr>
          <w:ilvl w:val="0"/>
          <w:numId w:val="0"/>
        </w:numPr>
        <w:spacing w:line="600" w:lineRule="exact"/>
        <w:ind w:firstLine="360" w:firstLineChars="1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（3）</w:t>
      </w:r>
      <w:r>
        <w:rPr>
          <w:rFonts w:hint="default" w:ascii="仿宋_GB2312" w:hAnsi="宋体" w:eastAsia="仿宋_GB2312" w:cs="Arial"/>
          <w:color w:val="auto"/>
          <w:spacing w:val="20"/>
          <w:kern w:val="0"/>
          <w:sz w:val="32"/>
          <w:szCs w:val="32"/>
          <w:lang w:val="en-US" w:eastAsia="zh-CN" w:bidi="ar-SA"/>
        </w:rPr>
        <w:t>案例分析：</w:t>
      </w:r>
    </w:p>
    <w:p w14:paraId="0BC2AE5E">
      <w:pPr>
        <w:numPr>
          <w:ilvl w:val="0"/>
          <w:numId w:val="0"/>
        </w:num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default" w:ascii="仿宋_GB2312" w:hAnsi="宋体" w:eastAsia="仿宋_GB2312" w:cs="Arial"/>
          <w:color w:val="auto"/>
          <w:spacing w:val="20"/>
          <w:kern w:val="0"/>
          <w:sz w:val="32"/>
          <w:szCs w:val="32"/>
          <w:lang w:val="en-US" w:eastAsia="zh-CN" w:bidi="ar-SA"/>
        </w:rPr>
        <w:t>参赛团队运用跨文化交际相关概念和理论，对案例中的跨文化现象和问题进行分析。</w:t>
      </w:r>
    </w:p>
    <w:p w14:paraId="5756EBDD">
      <w:pPr>
        <w:numPr>
          <w:ilvl w:val="0"/>
          <w:numId w:val="0"/>
        </w:numPr>
        <w:spacing w:line="600" w:lineRule="exact"/>
        <w:ind w:firstLine="360" w:firstLineChars="1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（4）</w:t>
      </w:r>
      <w:r>
        <w:rPr>
          <w:rFonts w:hint="default" w:ascii="仿宋_GB2312" w:hAnsi="宋体" w:eastAsia="仿宋_GB2312" w:cs="Arial"/>
          <w:color w:val="auto"/>
          <w:spacing w:val="20"/>
          <w:kern w:val="0"/>
          <w:sz w:val="32"/>
          <w:szCs w:val="32"/>
          <w:lang w:val="en-US" w:eastAsia="zh-CN" w:bidi="ar-SA"/>
        </w:rPr>
        <w:t>回答评委提问：</w:t>
      </w:r>
    </w:p>
    <w:p w14:paraId="0352758B">
      <w:pPr>
        <w:numPr>
          <w:ilvl w:val="0"/>
          <w:numId w:val="0"/>
        </w:num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default" w:ascii="仿宋_GB2312" w:hAnsi="宋体" w:eastAsia="仿宋_GB2312" w:cs="Arial"/>
          <w:color w:val="auto"/>
          <w:spacing w:val="20"/>
          <w:kern w:val="0"/>
          <w:sz w:val="32"/>
          <w:szCs w:val="32"/>
          <w:lang w:val="en-US" w:eastAsia="zh-CN" w:bidi="ar-SA"/>
        </w:rPr>
        <w:t>评委针对参赛团队的案例内容和展析进行提问，由1名团队成员</w:t>
      </w:r>
      <w:r>
        <w:rPr>
          <w:rFonts w:hint="eastAsia" w:ascii="仿宋_GB2312" w:hAnsi="宋体" w:eastAsia="仿宋_GB2312" w:cs="Arial"/>
          <w:color w:val="auto"/>
          <w:spacing w:val="20"/>
          <w:kern w:val="0"/>
          <w:sz w:val="32"/>
          <w:szCs w:val="32"/>
          <w:lang w:val="en-US" w:eastAsia="zh-CN" w:bidi="ar-SA"/>
        </w:rPr>
        <w:t>主要</w:t>
      </w:r>
      <w:r>
        <w:rPr>
          <w:rFonts w:hint="default" w:ascii="仿宋_GB2312" w:hAnsi="宋体" w:eastAsia="仿宋_GB2312" w:cs="Arial"/>
          <w:color w:val="auto"/>
          <w:spacing w:val="20"/>
          <w:kern w:val="0"/>
          <w:sz w:val="32"/>
          <w:szCs w:val="32"/>
          <w:lang w:val="en-US" w:eastAsia="zh-CN" w:bidi="ar-SA"/>
        </w:rPr>
        <w:t>回答</w:t>
      </w:r>
      <w:r>
        <w:rPr>
          <w:rFonts w:hint="eastAsia" w:ascii="仿宋_GB2312" w:hAnsi="宋体" w:eastAsia="仿宋_GB2312" w:cs="Arial"/>
          <w:color w:val="auto"/>
          <w:spacing w:val="20"/>
          <w:kern w:val="0"/>
          <w:sz w:val="32"/>
          <w:szCs w:val="32"/>
          <w:lang w:val="en-US" w:eastAsia="zh-CN" w:bidi="ar-SA"/>
        </w:rPr>
        <w:t>，其他成员可补充</w:t>
      </w:r>
      <w:r>
        <w:rPr>
          <w:rFonts w:hint="default" w:ascii="仿宋_GB2312" w:hAnsi="宋体" w:eastAsia="仿宋_GB2312" w:cs="Arial"/>
          <w:color w:val="auto"/>
          <w:spacing w:val="20"/>
          <w:kern w:val="0"/>
          <w:sz w:val="32"/>
          <w:szCs w:val="32"/>
          <w:lang w:val="en-US" w:eastAsia="zh-CN" w:bidi="ar-SA"/>
        </w:rPr>
        <w:t>。</w:t>
      </w:r>
    </w:p>
    <w:p w14:paraId="35048925">
      <w:pPr>
        <w:numPr>
          <w:ilvl w:val="0"/>
          <w:numId w:val="1"/>
        </w:numPr>
        <w:spacing w:line="600" w:lineRule="exact"/>
        <w:ind w:firstLine="360" w:firstLineChars="100"/>
        <w:rPr>
          <w:rFonts w:hint="eastAsia"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名言解析：</w:t>
      </w:r>
    </w:p>
    <w:p w14:paraId="2081191A">
      <w:pPr>
        <w:numPr>
          <w:ilvl w:val="0"/>
          <w:numId w:val="0"/>
        </w:numPr>
        <w:spacing w:line="600" w:lineRule="exact"/>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 xml:space="preserve">    现场抽签一个名言，30秒准备，2分钟对其进行解析，分析名言所表达的跨文化理论、含义等。由团队中的1名成员进行解析。</w:t>
      </w:r>
    </w:p>
    <w:p w14:paraId="298B2D77">
      <w:pPr>
        <w:numPr>
          <w:ilvl w:val="0"/>
          <w:numId w:val="0"/>
        </w:numPr>
        <w:spacing w:line="600" w:lineRule="exact"/>
        <w:ind w:firstLine="360" w:firstLineChars="1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（6）</w:t>
      </w:r>
      <w:r>
        <w:rPr>
          <w:rFonts w:hint="default" w:ascii="仿宋_GB2312" w:hAnsi="宋体" w:eastAsia="仿宋_GB2312" w:cs="Arial"/>
          <w:color w:val="auto"/>
          <w:spacing w:val="20"/>
          <w:kern w:val="0"/>
          <w:sz w:val="32"/>
          <w:szCs w:val="32"/>
          <w:lang w:val="en-US" w:eastAsia="zh-CN" w:bidi="ar-SA"/>
        </w:rPr>
        <w:t>时间要求：</w:t>
      </w:r>
    </w:p>
    <w:p w14:paraId="234D8769">
      <w:pPr>
        <w:numPr>
          <w:ilvl w:val="0"/>
          <w:numId w:val="0"/>
        </w:numPr>
        <w:spacing w:line="600" w:lineRule="exact"/>
        <w:ind w:firstLine="720" w:firstLineChars="200"/>
        <w:rPr>
          <w:rFonts w:hint="eastAsia" w:ascii="仿宋_GB2312" w:hAnsi="宋体" w:eastAsia="仿宋_GB2312" w:cs="Arial"/>
          <w:color w:val="auto"/>
          <w:spacing w:val="20"/>
          <w:kern w:val="0"/>
          <w:sz w:val="32"/>
          <w:szCs w:val="32"/>
          <w:lang w:val="en-US" w:eastAsia="zh-CN" w:bidi="ar-SA"/>
        </w:rPr>
      </w:pPr>
      <w:r>
        <w:rPr>
          <w:rFonts w:hint="default" w:ascii="仿宋_GB2312" w:hAnsi="宋体" w:eastAsia="仿宋_GB2312" w:cs="Arial"/>
          <w:color w:val="auto"/>
          <w:spacing w:val="20"/>
          <w:kern w:val="0"/>
          <w:sz w:val="32"/>
          <w:szCs w:val="32"/>
          <w:lang w:val="en-US" w:eastAsia="zh-CN" w:bidi="ar-SA"/>
        </w:rPr>
        <w:t>案例展析</w:t>
      </w:r>
      <w:r>
        <w:rPr>
          <w:rFonts w:hint="eastAsia" w:ascii="仿宋_GB2312" w:hAnsi="宋体" w:eastAsia="仿宋_GB2312" w:cs="Arial"/>
          <w:color w:val="auto"/>
          <w:spacing w:val="20"/>
          <w:kern w:val="0"/>
          <w:sz w:val="32"/>
          <w:szCs w:val="32"/>
          <w:lang w:val="en-US" w:eastAsia="zh-CN" w:bidi="ar-SA"/>
        </w:rPr>
        <w:t>和名言解析的</w:t>
      </w:r>
      <w:r>
        <w:rPr>
          <w:rFonts w:hint="default" w:ascii="仿宋_GB2312" w:hAnsi="宋体" w:eastAsia="仿宋_GB2312" w:cs="Arial"/>
          <w:color w:val="auto"/>
          <w:spacing w:val="20"/>
          <w:kern w:val="0"/>
          <w:sz w:val="32"/>
          <w:szCs w:val="32"/>
          <w:lang w:val="en-US" w:eastAsia="zh-CN" w:bidi="ar-SA"/>
        </w:rPr>
        <w:t>总时间为</w:t>
      </w:r>
      <w:r>
        <w:rPr>
          <w:rFonts w:hint="eastAsia" w:ascii="仿宋_GB2312" w:hAnsi="宋体" w:eastAsia="仿宋_GB2312" w:cs="Arial"/>
          <w:color w:val="auto"/>
          <w:spacing w:val="20"/>
          <w:kern w:val="0"/>
          <w:sz w:val="32"/>
          <w:szCs w:val="32"/>
          <w:lang w:val="en-US" w:eastAsia="zh-CN" w:bidi="ar-SA"/>
        </w:rPr>
        <w:t>10-12</w:t>
      </w:r>
      <w:r>
        <w:rPr>
          <w:rFonts w:hint="default" w:ascii="仿宋_GB2312" w:hAnsi="宋体" w:eastAsia="仿宋_GB2312" w:cs="Arial"/>
          <w:color w:val="auto"/>
          <w:spacing w:val="20"/>
          <w:kern w:val="0"/>
          <w:sz w:val="32"/>
          <w:szCs w:val="32"/>
          <w:lang w:val="en-US" w:eastAsia="zh-CN" w:bidi="ar-SA"/>
        </w:rPr>
        <w:t>分钟。回答评委提问时间</w:t>
      </w:r>
      <w:r>
        <w:rPr>
          <w:rFonts w:hint="eastAsia" w:ascii="仿宋_GB2312" w:hAnsi="宋体" w:eastAsia="仿宋_GB2312" w:cs="Arial"/>
          <w:color w:val="auto"/>
          <w:spacing w:val="20"/>
          <w:kern w:val="0"/>
          <w:sz w:val="32"/>
          <w:szCs w:val="32"/>
          <w:lang w:val="en-US" w:eastAsia="zh-CN" w:bidi="ar-SA"/>
        </w:rPr>
        <w:t>约为</w:t>
      </w:r>
      <w:r>
        <w:rPr>
          <w:rFonts w:hint="default" w:ascii="仿宋_GB2312" w:hAnsi="宋体" w:eastAsia="仿宋_GB2312" w:cs="Arial"/>
          <w:color w:val="auto"/>
          <w:spacing w:val="20"/>
          <w:kern w:val="0"/>
          <w:sz w:val="32"/>
          <w:szCs w:val="32"/>
          <w:lang w:val="en-US" w:eastAsia="zh-CN" w:bidi="ar-SA"/>
        </w:rPr>
        <w:t>2分钟。</w:t>
      </w:r>
      <w:r>
        <w:rPr>
          <w:rFonts w:hint="eastAsia" w:ascii="仿宋_GB2312" w:hAnsi="宋体" w:eastAsia="仿宋_GB2312" w:cs="Arial"/>
          <w:color w:val="auto"/>
          <w:spacing w:val="20"/>
          <w:kern w:val="0"/>
          <w:sz w:val="32"/>
          <w:szCs w:val="32"/>
          <w:lang w:val="en-US" w:eastAsia="zh-CN" w:bidi="ar-SA"/>
        </w:rPr>
        <w:t>总时长不超过15分钟。</w:t>
      </w:r>
    </w:p>
    <w:p w14:paraId="1A155987">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hint="eastAsia" w:ascii="楷体" w:hAnsi="楷体" w:eastAsia="楷体" w:cs="楷体"/>
          <w:color w:val="auto"/>
          <w:spacing w:val="20"/>
          <w:sz w:val="32"/>
          <w:szCs w:val="32"/>
          <w:lang w:val="en-US" w:eastAsia="zh-CN"/>
        </w:rPr>
      </w:pPr>
      <w:r>
        <w:rPr>
          <w:rFonts w:hint="eastAsia" w:ascii="楷体" w:hAnsi="楷体" w:eastAsia="楷体" w:cs="楷体"/>
          <w:color w:val="auto"/>
          <w:spacing w:val="20"/>
          <w:sz w:val="32"/>
          <w:szCs w:val="32"/>
          <w:lang w:val="en-US" w:eastAsia="zh-CN"/>
        </w:rPr>
        <w:t>（三）计分方式</w:t>
      </w:r>
    </w:p>
    <w:p w14:paraId="19ABB4C7">
      <w:pPr>
        <w:numPr>
          <w:ilvl w:val="0"/>
          <w:numId w:val="0"/>
        </w:num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满分为100分，案例展示分析占50%，回答问题占20%，名句解读占30%</w:t>
      </w:r>
    </w:p>
    <w:p w14:paraId="212CFC3D">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w:t>
      </w:r>
      <w:r>
        <w:rPr>
          <w:rFonts w:hint="eastAsia" w:ascii="楷体" w:hAnsi="楷体" w:eastAsia="楷体" w:cs="楷体"/>
          <w:color w:val="auto"/>
          <w:spacing w:val="20"/>
          <w:sz w:val="32"/>
          <w:szCs w:val="32"/>
          <w:lang w:val="en-US" w:eastAsia="zh-CN"/>
        </w:rPr>
        <w:t>四</w:t>
      </w:r>
      <w:r>
        <w:rPr>
          <w:rFonts w:hint="eastAsia" w:ascii="楷体" w:hAnsi="楷体" w:eastAsia="楷体" w:cs="楷体"/>
          <w:color w:val="auto"/>
          <w:spacing w:val="20"/>
          <w:sz w:val="32"/>
          <w:szCs w:val="32"/>
        </w:rPr>
        <w:t>）颁奖</w:t>
      </w:r>
    </w:p>
    <w:p w14:paraId="0E3EC082">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default"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rPr>
        <w:t>时间：202</w:t>
      </w:r>
      <w:r>
        <w:rPr>
          <w:rFonts w:hint="eastAsia" w:ascii="仿宋_GB2312" w:hAnsi="宋体" w:eastAsia="仿宋_GB2312" w:cs="Arial"/>
          <w:color w:val="auto"/>
          <w:spacing w:val="20"/>
          <w:kern w:val="0"/>
          <w:sz w:val="32"/>
          <w:szCs w:val="32"/>
          <w:lang w:val="en-US" w:eastAsia="zh-CN"/>
        </w:rPr>
        <w:t>6</w:t>
      </w:r>
      <w:r>
        <w:rPr>
          <w:rFonts w:hint="eastAsia"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lang w:val="en-US" w:eastAsia="zh-CN"/>
        </w:rPr>
        <w:t>4</w:t>
      </w:r>
      <w:r>
        <w:rPr>
          <w:rFonts w:hint="eastAsia" w:ascii="仿宋_GB2312" w:hAnsi="宋体" w:eastAsia="仿宋_GB2312" w:cs="Arial"/>
          <w:color w:val="auto"/>
          <w:spacing w:val="20"/>
          <w:kern w:val="0"/>
          <w:sz w:val="32"/>
          <w:szCs w:val="32"/>
        </w:rPr>
        <w:t>月1日</w:t>
      </w:r>
      <w:r>
        <w:rPr>
          <w:rFonts w:hint="eastAsia" w:ascii="仿宋_GB2312" w:hAnsi="宋体" w:eastAsia="仿宋_GB2312" w:cs="Arial"/>
          <w:color w:val="auto"/>
          <w:spacing w:val="20"/>
          <w:kern w:val="0"/>
          <w:sz w:val="32"/>
          <w:szCs w:val="32"/>
          <w:lang w:eastAsia="zh-CN"/>
        </w:rPr>
        <w:t>、</w:t>
      </w:r>
      <w:r>
        <w:rPr>
          <w:rFonts w:hint="eastAsia" w:ascii="仿宋_GB2312" w:hAnsi="宋体" w:eastAsia="仿宋_GB2312" w:cs="Arial"/>
          <w:color w:val="auto"/>
          <w:spacing w:val="20"/>
          <w:kern w:val="0"/>
          <w:sz w:val="32"/>
          <w:szCs w:val="32"/>
          <w:lang w:val="en-US" w:eastAsia="zh-CN"/>
        </w:rPr>
        <w:t>8日</w:t>
      </w:r>
    </w:p>
    <w:p w14:paraId="25ADFAC0">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任务：由学校组织外语教师或专家组成评审小组，对学生</w:t>
      </w:r>
      <w:r>
        <w:rPr>
          <w:rFonts w:hint="eastAsia" w:ascii="仿宋_GB2312" w:hAnsi="宋体" w:eastAsia="仿宋_GB2312" w:cs="Arial"/>
          <w:color w:val="auto"/>
          <w:spacing w:val="20"/>
          <w:kern w:val="0"/>
          <w:sz w:val="32"/>
          <w:szCs w:val="32"/>
          <w:lang w:val="en-US" w:eastAsia="zh-CN"/>
        </w:rPr>
        <w:t>表现</w:t>
      </w:r>
      <w:r>
        <w:rPr>
          <w:rFonts w:hint="eastAsia" w:ascii="仿宋_GB2312" w:hAnsi="宋体" w:eastAsia="仿宋_GB2312" w:cs="Arial"/>
          <w:color w:val="auto"/>
          <w:spacing w:val="20"/>
          <w:kern w:val="0"/>
          <w:sz w:val="32"/>
          <w:szCs w:val="32"/>
        </w:rPr>
        <w:t>进行</w:t>
      </w:r>
      <w:r>
        <w:rPr>
          <w:rFonts w:hint="eastAsia" w:ascii="仿宋_GB2312" w:hAnsi="宋体" w:eastAsia="仿宋_GB2312" w:cs="Arial"/>
          <w:color w:val="auto"/>
          <w:spacing w:val="20"/>
          <w:kern w:val="0"/>
          <w:sz w:val="32"/>
          <w:szCs w:val="32"/>
          <w:lang w:val="en-US" w:eastAsia="zh-CN"/>
        </w:rPr>
        <w:t>评价</w:t>
      </w:r>
      <w:r>
        <w:rPr>
          <w:rFonts w:hint="eastAsia" w:ascii="仿宋_GB2312" w:hAnsi="宋体" w:eastAsia="仿宋_GB2312" w:cs="Arial"/>
          <w:color w:val="auto"/>
          <w:spacing w:val="20"/>
          <w:kern w:val="0"/>
          <w:sz w:val="32"/>
          <w:szCs w:val="32"/>
        </w:rPr>
        <w:t>打分，并颁奖。</w:t>
      </w:r>
    </w:p>
    <w:bookmarkEnd w:id="0"/>
    <w:p w14:paraId="13180A2E">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五、比赛场地</w:t>
      </w:r>
    </w:p>
    <w:p w14:paraId="66D1424E">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lang w:val="en-US" w:eastAsia="zh-CN"/>
        </w:rPr>
        <w:t>连江校区：博学楼4-109</w:t>
      </w:r>
      <w:r>
        <w:rPr>
          <w:rFonts w:ascii="仿宋_GB2312" w:eastAsia="仿宋_GB2312" w:cs="Arial"/>
          <w:color w:val="auto"/>
          <w:spacing w:val="20"/>
          <w:sz w:val="32"/>
          <w:szCs w:val="32"/>
        </w:rPr>
        <w:t xml:space="preserve"> </w:t>
      </w:r>
    </w:p>
    <w:p w14:paraId="43EE10AC">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hint="default" w:ascii="仿宋_GB2312" w:eastAsia="仿宋_GB2312" w:cs="Arial"/>
          <w:color w:val="auto"/>
          <w:spacing w:val="20"/>
          <w:sz w:val="32"/>
          <w:szCs w:val="32"/>
          <w:lang w:val="en-US" w:eastAsia="zh-CN"/>
        </w:rPr>
      </w:pPr>
      <w:r>
        <w:rPr>
          <w:rFonts w:hint="eastAsia" w:ascii="仿宋_GB2312" w:eastAsia="仿宋_GB2312" w:cs="Arial"/>
          <w:color w:val="auto"/>
          <w:spacing w:val="20"/>
          <w:sz w:val="32"/>
          <w:szCs w:val="32"/>
          <w:lang w:val="en-US" w:eastAsia="zh-CN"/>
        </w:rPr>
        <w:t>马尾校区：教学楼220</w:t>
      </w:r>
    </w:p>
    <w:p w14:paraId="70D8598D">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六、比赛报名方式</w:t>
      </w:r>
    </w:p>
    <w:p w14:paraId="1BD58DDB">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lang w:val="en-US" w:eastAsia="zh-CN"/>
        </w:rPr>
        <w:t>报名</w:t>
      </w:r>
      <w:r>
        <w:rPr>
          <w:rFonts w:hint="eastAsia" w:ascii="仿宋_GB2312" w:hAnsi="宋体" w:eastAsia="仿宋_GB2312" w:cs="Arial"/>
          <w:color w:val="auto"/>
          <w:spacing w:val="20"/>
          <w:kern w:val="0"/>
          <w:sz w:val="32"/>
          <w:szCs w:val="32"/>
        </w:rPr>
        <w:t>时间：202</w:t>
      </w:r>
      <w:r>
        <w:rPr>
          <w:rFonts w:hint="eastAsia" w:ascii="仿宋_GB2312" w:hAnsi="宋体" w:eastAsia="仿宋_GB2312" w:cs="Arial"/>
          <w:color w:val="auto"/>
          <w:spacing w:val="20"/>
          <w:kern w:val="0"/>
          <w:sz w:val="32"/>
          <w:szCs w:val="32"/>
          <w:lang w:val="en-US" w:eastAsia="zh-CN"/>
        </w:rPr>
        <w:t>6</w:t>
      </w:r>
      <w:r>
        <w:rPr>
          <w:rFonts w:hint="eastAsia"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lang w:val="en-US" w:eastAsia="zh-CN"/>
        </w:rPr>
        <w:t>1</w:t>
      </w:r>
      <w:r>
        <w:rPr>
          <w:rFonts w:hint="eastAsia" w:ascii="仿宋_GB2312" w:hAnsi="宋体" w:eastAsia="仿宋_GB2312" w:cs="Arial"/>
          <w:color w:val="auto"/>
          <w:spacing w:val="20"/>
          <w:kern w:val="0"/>
          <w:sz w:val="32"/>
          <w:szCs w:val="32"/>
        </w:rPr>
        <w:t>月</w:t>
      </w:r>
      <w:r>
        <w:rPr>
          <w:rFonts w:hint="eastAsia" w:ascii="仿宋_GB2312" w:hAnsi="宋体" w:eastAsia="仿宋_GB2312" w:cs="Arial"/>
          <w:color w:val="auto"/>
          <w:spacing w:val="20"/>
          <w:kern w:val="0"/>
          <w:sz w:val="32"/>
          <w:szCs w:val="32"/>
          <w:lang w:val="en-US" w:eastAsia="zh-CN"/>
        </w:rPr>
        <w:t>15</w:t>
      </w:r>
      <w:r>
        <w:rPr>
          <w:rFonts w:hint="eastAsia" w:ascii="仿宋_GB2312" w:hAnsi="宋体" w:eastAsia="仿宋_GB2312" w:cs="Arial"/>
          <w:color w:val="auto"/>
          <w:spacing w:val="20"/>
          <w:kern w:val="0"/>
          <w:sz w:val="32"/>
          <w:szCs w:val="32"/>
        </w:rPr>
        <w:t>日—202</w:t>
      </w:r>
      <w:r>
        <w:rPr>
          <w:rFonts w:hint="eastAsia" w:ascii="仿宋_GB2312" w:hAnsi="宋体" w:eastAsia="仿宋_GB2312" w:cs="Arial"/>
          <w:color w:val="auto"/>
          <w:spacing w:val="20"/>
          <w:kern w:val="0"/>
          <w:sz w:val="32"/>
          <w:szCs w:val="32"/>
          <w:lang w:val="en-US" w:eastAsia="zh-CN"/>
        </w:rPr>
        <w:t>6</w:t>
      </w:r>
      <w:r>
        <w:rPr>
          <w:rFonts w:hint="eastAsia"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lang w:val="en-US" w:eastAsia="zh-CN"/>
        </w:rPr>
        <w:t>3</w:t>
      </w:r>
      <w:r>
        <w:rPr>
          <w:rFonts w:hint="eastAsia" w:ascii="仿宋_GB2312" w:hAnsi="宋体" w:eastAsia="仿宋_GB2312" w:cs="Arial"/>
          <w:color w:val="auto"/>
          <w:spacing w:val="20"/>
          <w:kern w:val="0"/>
          <w:sz w:val="32"/>
          <w:szCs w:val="32"/>
        </w:rPr>
        <w:t>月20日</w:t>
      </w:r>
    </w:p>
    <w:p w14:paraId="093BC2EF">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加入QQ群：</w:t>
      </w:r>
      <w:r>
        <w:rPr>
          <w:rFonts w:hint="eastAsia" w:ascii="仿宋_GB2312" w:hAnsi="宋体" w:eastAsia="仿宋_GB2312" w:cs="Arial"/>
          <w:color w:val="auto"/>
          <w:spacing w:val="20"/>
          <w:kern w:val="0"/>
          <w:sz w:val="32"/>
          <w:szCs w:val="32"/>
        </w:rPr>
        <w:fldChar w:fldCharType="begin"/>
      </w:r>
      <w:r>
        <w:rPr>
          <w:rFonts w:hint="eastAsia" w:ascii="仿宋_GB2312" w:hAnsi="宋体" w:eastAsia="仿宋_GB2312" w:cs="Arial"/>
          <w:color w:val="auto"/>
          <w:spacing w:val="20"/>
          <w:kern w:val="0"/>
          <w:sz w:val="32"/>
          <w:szCs w:val="32"/>
        </w:rPr>
        <w:instrText xml:space="preserve"> HYPERLINK "mailto:704481585，入群后组好团队，再提交竞赛报名表，发送至邮箱2085879547@qq.com（见附件1）" </w:instrText>
      </w:r>
      <w:r>
        <w:rPr>
          <w:rFonts w:hint="eastAsia" w:ascii="仿宋_GB2312" w:hAnsi="宋体" w:eastAsia="仿宋_GB2312" w:cs="Arial"/>
          <w:color w:val="auto"/>
          <w:spacing w:val="20"/>
          <w:kern w:val="0"/>
          <w:sz w:val="32"/>
          <w:szCs w:val="32"/>
        </w:rPr>
        <w:fldChar w:fldCharType="separate"/>
      </w:r>
      <w:r>
        <w:rPr>
          <w:rFonts w:hint="eastAsia" w:ascii="仿宋_GB2312" w:hAnsi="宋体" w:eastAsia="仿宋_GB2312" w:cs="Arial"/>
          <w:color w:val="auto"/>
          <w:spacing w:val="20"/>
          <w:kern w:val="0"/>
          <w:sz w:val="32"/>
          <w:szCs w:val="32"/>
        </w:rPr>
        <w:t>704481585，入群后组好团队，再提交竞赛报名表，发送至邮箱</w:t>
      </w:r>
      <w:r>
        <w:rPr>
          <w:rFonts w:hint="eastAsia" w:ascii="仿宋_GB2312" w:hAnsi="宋体" w:eastAsia="仿宋_GB2312" w:cs="Arial"/>
          <w:color w:val="auto"/>
          <w:spacing w:val="20"/>
          <w:kern w:val="0"/>
          <w:sz w:val="32"/>
          <w:szCs w:val="32"/>
          <w:highlight w:val="none"/>
        </w:rPr>
        <w:t>3052945650@qq.com</w:t>
      </w:r>
      <w:r>
        <w:rPr>
          <w:rFonts w:hint="eastAsia" w:ascii="仿宋_GB2312" w:hAnsi="宋体" w:eastAsia="仿宋_GB2312" w:cs="Arial"/>
          <w:color w:val="auto"/>
          <w:spacing w:val="20"/>
          <w:kern w:val="0"/>
          <w:sz w:val="32"/>
          <w:szCs w:val="32"/>
        </w:rPr>
        <w:t>（见附件1）</w:t>
      </w:r>
      <w:r>
        <w:rPr>
          <w:rFonts w:hint="eastAsia" w:ascii="仿宋_GB2312" w:hAnsi="宋体" w:eastAsia="仿宋_GB2312" w:cs="Arial"/>
          <w:color w:val="auto"/>
          <w:spacing w:val="20"/>
          <w:kern w:val="0"/>
          <w:sz w:val="32"/>
          <w:szCs w:val="32"/>
        </w:rPr>
        <w:fldChar w:fldCharType="end"/>
      </w:r>
    </w:p>
    <w:p w14:paraId="3E40B0BF">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七、竞赛时间</w:t>
      </w:r>
    </w:p>
    <w:p w14:paraId="4B797AF7">
      <w:pPr>
        <w:spacing w:line="600" w:lineRule="exact"/>
        <w:ind w:firstLine="720" w:firstLineChars="200"/>
        <w:rPr>
          <w:rFonts w:hint="eastAsia"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连江校区2026年4月1日14:00-16:30</w:t>
      </w:r>
    </w:p>
    <w:p w14:paraId="6BD519FD">
      <w:pPr>
        <w:spacing w:line="600" w:lineRule="exact"/>
        <w:ind w:firstLine="720" w:firstLineChars="200"/>
        <w:rPr>
          <w:rFonts w:hint="default" w:ascii="仿宋_GB2312" w:hAnsi="宋体" w:eastAsia="仿宋_GB2312" w:cs="Arial"/>
          <w:color w:val="auto"/>
          <w:spacing w:val="20"/>
          <w:kern w:val="0"/>
          <w:sz w:val="32"/>
          <w:szCs w:val="32"/>
          <w:lang w:val="en-US" w:eastAsia="zh-CN" w:bidi="ar-SA"/>
        </w:rPr>
      </w:pPr>
      <w:r>
        <w:rPr>
          <w:rFonts w:hint="eastAsia" w:ascii="仿宋_GB2312" w:hAnsi="宋体" w:eastAsia="仿宋_GB2312" w:cs="Arial"/>
          <w:color w:val="auto"/>
          <w:spacing w:val="20"/>
          <w:kern w:val="0"/>
          <w:sz w:val="32"/>
          <w:szCs w:val="32"/>
          <w:lang w:val="en-US" w:eastAsia="zh-CN" w:bidi="ar-SA"/>
        </w:rPr>
        <w:t>马尾校区2026年4月8日14:00-16:30</w:t>
      </w:r>
    </w:p>
    <w:p w14:paraId="37A46B65">
      <w:pPr>
        <w:keepNext w:val="0"/>
        <w:keepLines w:val="0"/>
        <w:pageBreakBefore w:val="0"/>
        <w:numPr>
          <w:ilvl w:val="0"/>
          <w:numId w:val="2"/>
        </w:numPr>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大赛评奖</w:t>
      </w:r>
    </w:p>
    <w:p w14:paraId="67E9C949">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奖项分布：</w:t>
      </w:r>
    </w:p>
    <w:p w14:paraId="15641DF8">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（1）团体奖：</w:t>
      </w:r>
    </w:p>
    <w:p w14:paraId="1E43225A">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优秀团体奖1-3队</w:t>
      </w:r>
    </w:p>
    <w:p w14:paraId="3CC719A6">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（2）个人奖：</w:t>
      </w:r>
    </w:p>
    <w:p w14:paraId="033D152C">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default"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一等奖2名；二等奖2-4名；三等奖2-6名；优秀奖若干</w:t>
      </w:r>
    </w:p>
    <w:p w14:paraId="7A18F915">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 xml:space="preserve">获奖团队及选手可获得证书及奖品。   </w:t>
      </w:r>
    </w:p>
    <w:p w14:paraId="2C49097D">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default" w:ascii="仿宋_GB2312" w:hAnsi="宋体" w:eastAsia="仿宋_GB2312" w:cs="Arial"/>
          <w:color w:val="auto"/>
          <w:spacing w:val="20"/>
          <w:kern w:val="0"/>
          <w:sz w:val="32"/>
          <w:szCs w:val="32"/>
          <w:lang w:val="en-US" w:eastAsia="zh-CN"/>
        </w:rPr>
      </w:pPr>
      <w:r>
        <w:rPr>
          <w:rFonts w:hint="eastAsia" w:ascii="仿宋_GB2312" w:hAnsi="宋体" w:eastAsia="仿宋_GB2312" w:cs="Arial"/>
          <w:color w:val="auto"/>
          <w:spacing w:val="20"/>
          <w:kern w:val="0"/>
          <w:sz w:val="32"/>
          <w:szCs w:val="32"/>
          <w:lang w:val="en-US" w:eastAsia="zh-CN"/>
        </w:rPr>
        <w:t>两个校区的奖项可按比例分配。</w:t>
      </w:r>
    </w:p>
    <w:p w14:paraId="48FE0C7D">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、其他说明</w:t>
      </w:r>
    </w:p>
    <w:p w14:paraId="5583DCE8">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bookmarkStart w:id="1" w:name="_Hlk98421126"/>
      <w:r>
        <w:rPr>
          <w:rFonts w:hint="eastAsia" w:ascii="仿宋_GB2312" w:eastAsia="仿宋_GB2312" w:cs="Arial"/>
          <w:color w:val="auto"/>
          <w:spacing w:val="20"/>
          <w:sz w:val="32"/>
          <w:szCs w:val="32"/>
        </w:rPr>
        <w:t>参赛学生应独立设计并完成参赛</w:t>
      </w:r>
      <w:r>
        <w:rPr>
          <w:rFonts w:hint="eastAsia" w:ascii="仿宋_GB2312" w:eastAsia="仿宋_GB2312" w:cs="Arial"/>
          <w:color w:val="auto"/>
          <w:spacing w:val="20"/>
          <w:sz w:val="32"/>
          <w:szCs w:val="32"/>
          <w:lang w:val="en-US" w:eastAsia="zh-CN"/>
        </w:rPr>
        <w:t>展演</w:t>
      </w:r>
      <w:r>
        <w:rPr>
          <w:rFonts w:hint="eastAsia" w:ascii="仿宋_GB2312" w:eastAsia="仿宋_GB2312" w:cs="Arial"/>
          <w:color w:val="auto"/>
          <w:spacing w:val="20"/>
          <w:sz w:val="32"/>
          <w:szCs w:val="32"/>
        </w:rPr>
        <w:t>。杜绝抄袭、剽窃等情况。</w:t>
      </w:r>
    </w:p>
    <w:p w14:paraId="29AE66BF">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比赛</w:t>
      </w:r>
      <w:r>
        <w:rPr>
          <w:rFonts w:hint="eastAsia" w:ascii="仿宋_GB2312" w:eastAsia="仿宋_GB2312" w:cs="Arial"/>
          <w:color w:val="auto"/>
          <w:spacing w:val="20"/>
          <w:sz w:val="32"/>
          <w:szCs w:val="32"/>
          <w:lang w:val="en-US" w:eastAsia="zh-CN"/>
        </w:rPr>
        <w:t>成绩突出的学生有机会</w:t>
      </w:r>
      <w:r>
        <w:rPr>
          <w:rFonts w:hint="eastAsia" w:ascii="仿宋_GB2312" w:eastAsia="仿宋_GB2312" w:cs="Arial"/>
          <w:color w:val="auto"/>
          <w:spacing w:val="20"/>
          <w:sz w:val="32"/>
          <w:szCs w:val="32"/>
        </w:rPr>
        <w:t>进入省赛种子队伍，由学校组织指导教师进行训练培养。</w:t>
      </w:r>
    </w:p>
    <w:p w14:paraId="1D2F1C03">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赛事组织负责人：</w:t>
      </w:r>
      <w:r>
        <w:rPr>
          <w:rFonts w:hint="eastAsia" w:ascii="仿宋_GB2312" w:eastAsia="仿宋_GB2312" w:cs="Arial"/>
          <w:color w:val="auto"/>
          <w:spacing w:val="20"/>
          <w:sz w:val="32"/>
          <w:szCs w:val="32"/>
          <w:lang w:val="en-US" w:eastAsia="zh-CN"/>
        </w:rPr>
        <w:t>龙凤</w:t>
      </w:r>
      <w:r>
        <w:rPr>
          <w:rFonts w:hint="eastAsia" w:ascii="仿宋_GB2312" w:eastAsia="仿宋_GB2312" w:cs="Arial"/>
          <w:color w:val="auto"/>
          <w:spacing w:val="20"/>
          <w:sz w:val="32"/>
          <w:szCs w:val="32"/>
        </w:rPr>
        <w:t>（赛事</w:t>
      </w:r>
      <w:r>
        <w:rPr>
          <w:rFonts w:hint="eastAsia" w:ascii="仿宋_GB2312" w:eastAsia="仿宋_GB2312" w:cs="Arial"/>
          <w:color w:val="auto"/>
          <w:spacing w:val="20"/>
          <w:sz w:val="32"/>
          <w:szCs w:val="32"/>
          <w:lang w:val="en-US" w:eastAsia="zh-CN"/>
        </w:rPr>
        <w:t>管理</w:t>
      </w:r>
      <w:r>
        <w:rPr>
          <w:rFonts w:hint="eastAsia" w:ascii="仿宋_GB2312" w:eastAsia="仿宋_GB2312" w:cs="Arial"/>
          <w:color w:val="auto"/>
          <w:spacing w:val="20"/>
          <w:sz w:val="32"/>
          <w:szCs w:val="32"/>
        </w:rPr>
        <w:t>）、</w:t>
      </w:r>
      <w:r>
        <w:rPr>
          <w:rFonts w:hint="eastAsia" w:ascii="仿宋_GB2312" w:eastAsia="仿宋_GB2312" w:cs="Arial"/>
          <w:color w:val="auto"/>
          <w:spacing w:val="20"/>
          <w:sz w:val="32"/>
          <w:szCs w:val="32"/>
          <w:lang w:val="en-US" w:eastAsia="zh-CN"/>
        </w:rPr>
        <w:t>罗宇</w:t>
      </w:r>
      <w:r>
        <w:rPr>
          <w:rFonts w:hint="eastAsia" w:ascii="仿宋_GB2312" w:eastAsia="仿宋_GB2312" w:cs="Arial"/>
          <w:color w:val="auto"/>
          <w:spacing w:val="20"/>
          <w:sz w:val="32"/>
          <w:szCs w:val="32"/>
        </w:rPr>
        <w:t>（</w:t>
      </w:r>
      <w:r>
        <w:rPr>
          <w:rFonts w:hint="eastAsia" w:ascii="仿宋_GB2312" w:eastAsia="仿宋_GB2312" w:cs="Arial"/>
          <w:color w:val="auto"/>
          <w:spacing w:val="20"/>
          <w:sz w:val="32"/>
          <w:szCs w:val="32"/>
          <w:lang w:val="en-US" w:eastAsia="zh-CN"/>
        </w:rPr>
        <w:t>赛事</w:t>
      </w:r>
      <w:r>
        <w:rPr>
          <w:rFonts w:hint="eastAsia" w:ascii="仿宋_GB2312" w:eastAsia="仿宋_GB2312" w:cs="Arial"/>
          <w:color w:val="auto"/>
          <w:spacing w:val="20"/>
          <w:sz w:val="32"/>
          <w:szCs w:val="32"/>
        </w:rPr>
        <w:t>组织）。</w:t>
      </w:r>
    </w:p>
    <w:p w14:paraId="3C8501D7">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14:paraId="27BAB8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rPr>
        <w:t>附件</w:t>
      </w:r>
      <w:r>
        <w:rPr>
          <w:rFonts w:hint="eastAsia" w:ascii="仿宋_GB2312" w:hAnsi="宋体" w:eastAsia="仿宋_GB2312" w:cs="Times New Roman"/>
          <w:sz w:val="32"/>
          <w:szCs w:val="24"/>
          <w:lang w:eastAsia="zh-CN"/>
        </w:rPr>
        <w:t>：</w:t>
      </w:r>
      <w:r>
        <w:rPr>
          <w:rFonts w:hint="eastAsia" w:ascii="仿宋_GB2312" w:hAnsi="宋体" w:eastAsia="仿宋_GB2312" w:cs="Times New Roman"/>
          <w:sz w:val="32"/>
          <w:szCs w:val="24"/>
        </w:rPr>
        <w:t>1.</w:t>
      </w:r>
      <w:r>
        <w:rPr>
          <w:rFonts w:hint="eastAsia" w:ascii="仿宋_GB2312" w:hAnsi="宋体" w:eastAsia="仿宋_GB2312" w:cs="Times New Roman"/>
          <w:sz w:val="32"/>
          <w:szCs w:val="24"/>
          <w:lang w:val="en-US" w:eastAsia="zh-CN"/>
        </w:rPr>
        <w:t>报名表（连江校区、马尾校区）</w:t>
      </w:r>
    </w:p>
    <w:p w14:paraId="5AA65947">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宋体" w:eastAsia="仿宋_GB2312" w:cs="Times New Roman"/>
          <w:sz w:val="32"/>
          <w:szCs w:val="24"/>
        </w:rPr>
      </w:pPr>
      <w:r>
        <w:rPr>
          <w:rFonts w:hint="eastAsia" w:ascii="仿宋_GB2312" w:hAnsi="宋体" w:eastAsia="仿宋_GB2312" w:cs="Times New Roman"/>
          <w:sz w:val="32"/>
          <w:szCs w:val="24"/>
          <w:lang w:val="en-US" w:eastAsia="zh-CN"/>
        </w:rPr>
        <w:t>2.评分标准</w:t>
      </w:r>
      <w:bookmarkEnd w:id="1"/>
    </w:p>
    <w:p w14:paraId="6AD60D5F">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14:paraId="6BF9F3CE">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bookmarkStart w:id="3" w:name="_GoBack"/>
      <w:bookmarkEnd w:id="3"/>
    </w:p>
    <w:p w14:paraId="3CEF94F7">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14:paraId="5EC938D1">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14:paraId="7DF3B4B2">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jc w:val="right"/>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                       福州理工学院教务处</w:t>
      </w:r>
    </w:p>
    <w:p w14:paraId="5EDA3019">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jc w:val="right"/>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                        2</w:t>
      </w:r>
      <w:r>
        <w:rPr>
          <w:rFonts w:ascii="仿宋_GB2312" w:eastAsia="仿宋_GB2312" w:cs="Arial"/>
          <w:color w:val="auto"/>
          <w:spacing w:val="20"/>
          <w:sz w:val="32"/>
          <w:szCs w:val="32"/>
        </w:rPr>
        <w:t>02</w:t>
      </w:r>
      <w:r>
        <w:rPr>
          <w:rFonts w:hint="eastAsia" w:ascii="仿宋_GB2312" w:eastAsia="仿宋_GB2312" w:cs="Arial"/>
          <w:color w:val="auto"/>
          <w:spacing w:val="20"/>
          <w:sz w:val="32"/>
          <w:szCs w:val="32"/>
          <w:lang w:val="en-US" w:eastAsia="zh-CN"/>
        </w:rPr>
        <w:t>6</w:t>
      </w:r>
      <w:r>
        <w:rPr>
          <w:rFonts w:hint="eastAsia" w:ascii="仿宋_GB2312" w:eastAsia="仿宋_GB2312" w:cs="Arial"/>
          <w:color w:val="auto"/>
          <w:spacing w:val="20"/>
          <w:sz w:val="32"/>
          <w:szCs w:val="32"/>
        </w:rPr>
        <w:t>年</w:t>
      </w:r>
      <w:r>
        <w:rPr>
          <w:rFonts w:hint="eastAsia" w:ascii="仿宋_GB2312" w:eastAsia="仿宋_GB2312" w:cs="Arial"/>
          <w:color w:val="auto"/>
          <w:spacing w:val="20"/>
          <w:sz w:val="32"/>
          <w:szCs w:val="32"/>
          <w:lang w:val="en-US" w:eastAsia="zh-CN"/>
        </w:rPr>
        <w:t>1</w:t>
      </w:r>
      <w:r>
        <w:rPr>
          <w:rFonts w:hint="eastAsia" w:ascii="仿宋_GB2312" w:eastAsia="仿宋_GB2312" w:cs="Arial"/>
          <w:color w:val="auto"/>
          <w:spacing w:val="20"/>
          <w:sz w:val="32"/>
          <w:szCs w:val="32"/>
        </w:rPr>
        <w:t>月</w:t>
      </w:r>
      <w:r>
        <w:rPr>
          <w:rFonts w:hint="eastAsia" w:ascii="仿宋_GB2312" w:eastAsia="仿宋_GB2312" w:cs="Arial"/>
          <w:color w:val="auto"/>
          <w:spacing w:val="20"/>
          <w:sz w:val="32"/>
          <w:szCs w:val="32"/>
          <w:lang w:val="en-US" w:eastAsia="zh-CN"/>
        </w:rPr>
        <w:t>16</w:t>
      </w:r>
      <w:r>
        <w:rPr>
          <w:rFonts w:hint="eastAsia" w:ascii="仿宋_GB2312" w:eastAsia="仿宋_GB2312" w:cs="Arial"/>
          <w:color w:val="auto"/>
          <w:spacing w:val="20"/>
          <w:sz w:val="32"/>
          <w:szCs w:val="32"/>
        </w:rPr>
        <w:t>日</w:t>
      </w:r>
    </w:p>
    <w:p w14:paraId="6D1BC682">
      <w:pPr>
        <w:pStyle w:val="10"/>
        <w:spacing w:before="0" w:beforeAutospacing="0" w:after="0" w:afterAutospacing="0" w:line="276" w:lineRule="auto"/>
        <w:jc w:val="both"/>
        <w:rPr>
          <w:rFonts w:hint="eastAsia" w:cs="Arial"/>
          <w:color w:val="auto"/>
          <w:spacing w:val="20"/>
        </w:rPr>
      </w:pPr>
      <w:r>
        <w:rPr>
          <w:rFonts w:cs="Arial"/>
          <w:color w:val="000000"/>
          <w:spacing w:val="20"/>
          <w:sz w:val="28"/>
          <w:szCs w:val="28"/>
        </w:rPr>
        <w:br w:type="page"/>
      </w:r>
    </w:p>
    <w:p w14:paraId="13678C90">
      <w:pPr>
        <w:spacing w:line="600" w:lineRule="exact"/>
        <w:rPr>
          <w:rFonts w:ascii="Times New Roman" w:hAnsi="Times New Roman" w:cs="Times New Roman"/>
          <w:bCs/>
          <w:sz w:val="28"/>
          <w:szCs w:val="28"/>
        </w:rPr>
      </w:pPr>
      <w:r>
        <w:rPr>
          <w:rFonts w:hint="eastAsia" w:ascii="Times New Roman" w:hAnsi="Times New Roman" w:cs="Times New Roman"/>
          <w:bCs/>
          <w:sz w:val="28"/>
          <w:szCs w:val="28"/>
        </w:rPr>
        <w:t>附件</w:t>
      </w:r>
      <w:r>
        <w:rPr>
          <w:rFonts w:hint="eastAsia" w:ascii="Times New Roman" w:hAnsi="Times New Roman" w:cs="Times New Roman"/>
          <w:bCs/>
          <w:sz w:val="28"/>
          <w:szCs w:val="28"/>
          <w:lang w:val="en-US" w:eastAsia="zh-CN"/>
        </w:rPr>
        <w:t>1</w:t>
      </w:r>
      <w:r>
        <w:rPr>
          <w:rFonts w:hint="eastAsia" w:ascii="Times New Roman" w:hAnsi="Times New Roman" w:cs="Times New Roman"/>
          <w:bCs/>
          <w:sz w:val="28"/>
          <w:szCs w:val="28"/>
        </w:rPr>
        <w:t xml:space="preserve">： </w:t>
      </w:r>
    </w:p>
    <w:p w14:paraId="585938B0">
      <w:pPr>
        <w:spacing w:line="0" w:lineRule="atLeast"/>
        <w:jc w:val="center"/>
        <w:rPr>
          <w:rFonts w:hint="eastAsia"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rPr>
        <w:t>第</w:t>
      </w:r>
      <w:r>
        <w:rPr>
          <w:rFonts w:hint="eastAsia" w:ascii="宋体" w:hAnsi="宋体"/>
          <w:b/>
          <w:sz w:val="36"/>
          <w:szCs w:val="36"/>
          <w:lang w:val="en-US" w:eastAsia="zh-CN"/>
        </w:rPr>
        <w:t>三</w:t>
      </w:r>
      <w:r>
        <w:rPr>
          <w:rFonts w:hint="eastAsia" w:ascii="宋体" w:hAnsi="宋体"/>
          <w:b/>
          <w:sz w:val="36"/>
          <w:szCs w:val="36"/>
        </w:rPr>
        <w:t>届“</w:t>
      </w:r>
      <w:r>
        <w:rPr>
          <w:rFonts w:hint="eastAsia" w:ascii="宋体" w:hAnsi="宋体"/>
          <w:b/>
          <w:sz w:val="36"/>
          <w:szCs w:val="36"/>
          <w:lang w:val="en-US" w:eastAsia="zh-CN"/>
        </w:rPr>
        <w:t>外教社杯</w:t>
      </w:r>
      <w:r>
        <w:rPr>
          <w:rFonts w:hint="eastAsia" w:ascii="宋体" w:hAnsi="宋体"/>
          <w:b/>
          <w:sz w:val="36"/>
          <w:szCs w:val="36"/>
        </w:rPr>
        <w:t>”</w:t>
      </w:r>
    </w:p>
    <w:p w14:paraId="3815A8BD">
      <w:pPr>
        <w:spacing w:line="0" w:lineRule="atLeast"/>
        <w:jc w:val="center"/>
        <w:rPr>
          <w:rFonts w:hint="eastAsia" w:ascii="宋体" w:hAnsi="宋体"/>
          <w:b/>
          <w:sz w:val="36"/>
          <w:szCs w:val="36"/>
          <w:lang w:val="en-US" w:eastAsia="zh-CN"/>
        </w:rPr>
      </w:pPr>
      <w:r>
        <w:rPr>
          <w:rFonts w:hint="eastAsia" w:ascii="宋体" w:hAnsi="宋体"/>
          <w:b/>
          <w:sz w:val="36"/>
          <w:szCs w:val="36"/>
        </w:rPr>
        <w:t>福州理工学院</w:t>
      </w:r>
      <w:r>
        <w:rPr>
          <w:rFonts w:hint="eastAsia" w:ascii="宋体" w:hAnsi="宋体"/>
          <w:b/>
          <w:sz w:val="36"/>
          <w:szCs w:val="36"/>
          <w:lang w:val="en-US" w:eastAsia="zh-CN"/>
        </w:rPr>
        <w:t>跨文化能力大赛</w:t>
      </w:r>
    </w:p>
    <w:p w14:paraId="7E3585E7">
      <w:pPr>
        <w:spacing w:line="0" w:lineRule="atLeast"/>
        <w:jc w:val="center"/>
        <w:rPr>
          <w:rFonts w:eastAsia="华文中宋"/>
          <w:b/>
          <w:sz w:val="36"/>
        </w:rPr>
      </w:pPr>
      <w:r>
        <w:rPr>
          <w:rFonts w:hint="eastAsia" w:eastAsia="华文中宋"/>
          <w:b/>
          <w:sz w:val="36"/>
          <w:lang w:val="en-US" w:eastAsia="zh-CN"/>
        </w:rPr>
        <w:t>连江校区报名</w:t>
      </w:r>
      <w:r>
        <w:rPr>
          <w:rFonts w:eastAsia="华文中宋"/>
          <w:b/>
          <w:sz w:val="36"/>
        </w:rPr>
        <w:t>表</w:t>
      </w:r>
    </w:p>
    <w:p w14:paraId="19DA9D1C">
      <w:pPr>
        <w:spacing w:line="0" w:lineRule="atLeast"/>
        <w:jc w:val="center"/>
        <w:rPr>
          <w:rFonts w:ascii="宋体" w:hAnsi="宋体"/>
          <w:b/>
          <w:sz w:val="44"/>
          <w:szCs w:val="44"/>
        </w:rPr>
      </w:pPr>
    </w:p>
    <w:tbl>
      <w:tblPr>
        <w:tblStyle w:val="11"/>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43"/>
        <w:gridCol w:w="1178"/>
        <w:gridCol w:w="1870"/>
        <w:gridCol w:w="1876"/>
        <w:gridCol w:w="1676"/>
      </w:tblGrid>
      <w:tr w14:paraId="12CF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5ECAE0E8">
            <w:pPr>
              <w:spacing w:line="460" w:lineRule="exact"/>
              <w:rPr>
                <w:rFonts w:ascii="宋体" w:hAnsi="宋体"/>
                <w:sz w:val="24"/>
              </w:rPr>
            </w:pPr>
            <w:r>
              <w:rPr>
                <w:rFonts w:hint="eastAsia" w:ascii="宋体" w:hAnsi="宋体"/>
                <w:sz w:val="28"/>
                <w:szCs w:val="28"/>
                <w:lang w:val="en-US" w:eastAsia="zh-CN"/>
              </w:rPr>
              <w:t>主题类别：</w:t>
            </w:r>
          </w:p>
        </w:tc>
      </w:tr>
      <w:tr w14:paraId="4238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7CF5CCC9">
            <w:pPr>
              <w:spacing w:line="460" w:lineRule="exact"/>
              <w:rPr>
                <w:rFonts w:hint="eastAsia" w:ascii="宋体" w:hAnsi="宋体"/>
                <w:sz w:val="28"/>
                <w:szCs w:val="28"/>
              </w:rPr>
            </w:pPr>
            <w:r>
              <w:rPr>
                <w:rFonts w:hint="eastAsia" w:ascii="宋体" w:hAnsi="宋体"/>
                <w:sz w:val="28"/>
                <w:szCs w:val="28"/>
              </w:rPr>
              <w:t>选题名称</w:t>
            </w:r>
            <w:r>
              <w:rPr>
                <w:rFonts w:hint="eastAsia" w:ascii="宋体" w:hAnsi="宋体"/>
                <w:sz w:val="28"/>
                <w:szCs w:val="28"/>
                <w:lang w:eastAsia="zh-CN"/>
              </w:rPr>
              <w:t>：</w:t>
            </w:r>
          </w:p>
        </w:tc>
      </w:tr>
      <w:tr w14:paraId="1BBD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67456F61">
            <w:pPr>
              <w:spacing w:line="460" w:lineRule="exact"/>
              <w:jc w:val="center"/>
              <w:rPr>
                <w:rFonts w:ascii="宋体" w:hAnsi="宋体"/>
                <w:sz w:val="24"/>
              </w:rPr>
            </w:pPr>
            <w:r>
              <w:rPr>
                <w:rFonts w:hint="eastAsia" w:ascii="宋体" w:hAnsi="宋体"/>
                <w:sz w:val="28"/>
                <w:szCs w:val="28"/>
              </w:rPr>
              <w:t>参赛队员姓名</w:t>
            </w:r>
          </w:p>
        </w:tc>
        <w:tc>
          <w:tcPr>
            <w:tcW w:w="3048" w:type="dxa"/>
            <w:gridSpan w:val="2"/>
            <w:vAlign w:val="center"/>
          </w:tcPr>
          <w:p w14:paraId="21DD4409">
            <w:pPr>
              <w:spacing w:line="460" w:lineRule="exact"/>
              <w:ind w:firstLine="280" w:firstLineChars="100"/>
              <w:jc w:val="center"/>
              <w:rPr>
                <w:rFonts w:hint="default" w:ascii="宋体" w:hAnsi="宋体" w:eastAsia="宋体"/>
                <w:sz w:val="24"/>
                <w:lang w:val="en-US" w:eastAsia="zh-CN"/>
              </w:rPr>
            </w:pPr>
            <w:r>
              <w:rPr>
                <w:rFonts w:hint="eastAsia" w:ascii="宋体" w:hAnsi="宋体"/>
                <w:sz w:val="28"/>
                <w:szCs w:val="28"/>
                <w:lang w:val="en-US" w:eastAsia="zh-CN"/>
              </w:rPr>
              <w:t>年级、</w:t>
            </w:r>
            <w:r>
              <w:rPr>
                <w:rFonts w:hint="eastAsia" w:ascii="宋体" w:hAnsi="宋体"/>
                <w:sz w:val="28"/>
                <w:szCs w:val="28"/>
              </w:rPr>
              <w:t>专业</w:t>
            </w:r>
            <w:r>
              <w:rPr>
                <w:rFonts w:hint="eastAsia" w:ascii="宋体" w:hAnsi="宋体"/>
                <w:sz w:val="28"/>
                <w:szCs w:val="28"/>
                <w:lang w:eastAsia="zh-CN"/>
              </w:rPr>
              <w:t>、</w:t>
            </w:r>
            <w:r>
              <w:rPr>
                <w:rFonts w:hint="eastAsia" w:ascii="宋体" w:hAnsi="宋体"/>
                <w:sz w:val="28"/>
                <w:szCs w:val="28"/>
                <w:lang w:val="en-US" w:eastAsia="zh-CN"/>
              </w:rPr>
              <w:t>班级</w:t>
            </w:r>
          </w:p>
        </w:tc>
        <w:tc>
          <w:tcPr>
            <w:tcW w:w="1876" w:type="dxa"/>
            <w:vAlign w:val="center"/>
          </w:tcPr>
          <w:p w14:paraId="562ECDAF">
            <w:pPr>
              <w:spacing w:line="460" w:lineRule="exact"/>
              <w:jc w:val="center"/>
              <w:rPr>
                <w:rFonts w:hint="default" w:ascii="宋体" w:hAnsi="宋体" w:eastAsia="宋体"/>
                <w:sz w:val="24"/>
                <w:lang w:val="en-US" w:eastAsia="zh-CN"/>
              </w:rPr>
            </w:pPr>
            <w:r>
              <w:rPr>
                <w:rFonts w:hint="eastAsia" w:ascii="宋体" w:hAnsi="宋体"/>
                <w:sz w:val="28"/>
                <w:szCs w:val="28"/>
                <w:lang w:val="en-US" w:eastAsia="zh-CN"/>
              </w:rPr>
              <w:t>所在学院</w:t>
            </w:r>
          </w:p>
        </w:tc>
        <w:tc>
          <w:tcPr>
            <w:tcW w:w="1676" w:type="dxa"/>
            <w:vAlign w:val="center"/>
          </w:tcPr>
          <w:p w14:paraId="511A5827">
            <w:pPr>
              <w:spacing w:line="460" w:lineRule="exact"/>
              <w:jc w:val="center"/>
              <w:rPr>
                <w:rFonts w:hint="default" w:ascii="宋体" w:hAnsi="宋体"/>
                <w:sz w:val="28"/>
                <w:szCs w:val="28"/>
                <w:lang w:val="en-US" w:eastAsia="zh-CN"/>
              </w:rPr>
            </w:pPr>
            <w:r>
              <w:rPr>
                <w:rFonts w:hint="eastAsia" w:ascii="宋体" w:hAnsi="宋体"/>
                <w:sz w:val="28"/>
                <w:szCs w:val="28"/>
                <w:lang w:val="en-US" w:eastAsia="zh-CN"/>
              </w:rPr>
              <w:t>手机号码</w:t>
            </w:r>
          </w:p>
        </w:tc>
      </w:tr>
      <w:tr w14:paraId="1B1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0AAF838F">
            <w:pPr>
              <w:spacing w:line="460" w:lineRule="exact"/>
              <w:jc w:val="center"/>
              <w:rPr>
                <w:rFonts w:ascii="宋体" w:hAnsi="宋体"/>
                <w:sz w:val="28"/>
                <w:szCs w:val="28"/>
              </w:rPr>
            </w:pPr>
            <w:r>
              <w:rPr>
                <w:rFonts w:hint="eastAsia" w:ascii="宋体" w:hAnsi="宋体"/>
                <w:sz w:val="28"/>
                <w:szCs w:val="28"/>
              </w:rPr>
              <w:t>1.</w:t>
            </w:r>
          </w:p>
        </w:tc>
        <w:tc>
          <w:tcPr>
            <w:tcW w:w="1943" w:type="dxa"/>
            <w:vAlign w:val="center"/>
          </w:tcPr>
          <w:p w14:paraId="4E3A8EA1">
            <w:pPr>
              <w:spacing w:line="460" w:lineRule="exact"/>
              <w:jc w:val="left"/>
              <w:rPr>
                <w:rFonts w:ascii="宋体" w:hAnsi="宋体"/>
                <w:sz w:val="24"/>
                <w:highlight w:val="yellow"/>
              </w:rPr>
            </w:pPr>
          </w:p>
        </w:tc>
        <w:tc>
          <w:tcPr>
            <w:tcW w:w="3048" w:type="dxa"/>
            <w:gridSpan w:val="2"/>
            <w:vAlign w:val="center"/>
          </w:tcPr>
          <w:p w14:paraId="1E171310">
            <w:pPr>
              <w:spacing w:line="460" w:lineRule="exact"/>
              <w:jc w:val="left"/>
              <w:rPr>
                <w:rFonts w:ascii="宋体" w:hAnsi="宋体"/>
                <w:sz w:val="24"/>
                <w:highlight w:val="yellow"/>
              </w:rPr>
            </w:pPr>
          </w:p>
        </w:tc>
        <w:tc>
          <w:tcPr>
            <w:tcW w:w="1876" w:type="dxa"/>
            <w:vAlign w:val="center"/>
          </w:tcPr>
          <w:p w14:paraId="39641BD3">
            <w:pPr>
              <w:spacing w:line="460" w:lineRule="exact"/>
              <w:jc w:val="left"/>
              <w:rPr>
                <w:rFonts w:ascii="宋体" w:hAnsi="宋体"/>
                <w:sz w:val="24"/>
              </w:rPr>
            </w:pPr>
          </w:p>
        </w:tc>
        <w:tc>
          <w:tcPr>
            <w:tcW w:w="1676" w:type="dxa"/>
            <w:vAlign w:val="center"/>
          </w:tcPr>
          <w:p w14:paraId="04503072">
            <w:pPr>
              <w:spacing w:line="460" w:lineRule="exact"/>
              <w:jc w:val="left"/>
              <w:rPr>
                <w:rFonts w:ascii="宋体" w:hAnsi="宋体"/>
                <w:sz w:val="24"/>
              </w:rPr>
            </w:pPr>
          </w:p>
        </w:tc>
      </w:tr>
      <w:tr w14:paraId="7BDE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5C09E02B">
            <w:pPr>
              <w:spacing w:line="460" w:lineRule="exact"/>
              <w:jc w:val="center"/>
              <w:rPr>
                <w:rFonts w:ascii="宋体" w:hAnsi="宋体"/>
                <w:sz w:val="28"/>
                <w:szCs w:val="28"/>
              </w:rPr>
            </w:pPr>
            <w:r>
              <w:rPr>
                <w:rFonts w:hint="eastAsia" w:ascii="宋体" w:hAnsi="宋体"/>
                <w:sz w:val="28"/>
                <w:szCs w:val="28"/>
              </w:rPr>
              <w:t>2.</w:t>
            </w:r>
          </w:p>
        </w:tc>
        <w:tc>
          <w:tcPr>
            <w:tcW w:w="1943" w:type="dxa"/>
            <w:vAlign w:val="center"/>
          </w:tcPr>
          <w:p w14:paraId="1B46EB94">
            <w:pPr>
              <w:spacing w:line="460" w:lineRule="exact"/>
              <w:jc w:val="left"/>
              <w:rPr>
                <w:rFonts w:ascii="宋体" w:hAnsi="宋体"/>
                <w:sz w:val="24"/>
                <w:highlight w:val="yellow"/>
              </w:rPr>
            </w:pPr>
          </w:p>
        </w:tc>
        <w:tc>
          <w:tcPr>
            <w:tcW w:w="3048" w:type="dxa"/>
            <w:gridSpan w:val="2"/>
            <w:vAlign w:val="center"/>
          </w:tcPr>
          <w:p w14:paraId="71B1E93A">
            <w:pPr>
              <w:spacing w:line="460" w:lineRule="exact"/>
              <w:jc w:val="left"/>
              <w:rPr>
                <w:rFonts w:ascii="宋体" w:hAnsi="宋体"/>
                <w:sz w:val="24"/>
                <w:highlight w:val="yellow"/>
              </w:rPr>
            </w:pPr>
          </w:p>
        </w:tc>
        <w:tc>
          <w:tcPr>
            <w:tcW w:w="1876" w:type="dxa"/>
            <w:vAlign w:val="center"/>
          </w:tcPr>
          <w:p w14:paraId="5CEB1DCE">
            <w:pPr>
              <w:spacing w:line="460" w:lineRule="exact"/>
              <w:jc w:val="left"/>
              <w:rPr>
                <w:rFonts w:ascii="宋体" w:hAnsi="宋体"/>
                <w:sz w:val="24"/>
              </w:rPr>
            </w:pPr>
          </w:p>
        </w:tc>
        <w:tc>
          <w:tcPr>
            <w:tcW w:w="1676" w:type="dxa"/>
            <w:vAlign w:val="center"/>
          </w:tcPr>
          <w:p w14:paraId="7A30AAC4">
            <w:pPr>
              <w:spacing w:line="460" w:lineRule="exact"/>
              <w:jc w:val="left"/>
              <w:rPr>
                <w:rFonts w:ascii="宋体" w:hAnsi="宋体"/>
                <w:sz w:val="24"/>
              </w:rPr>
            </w:pPr>
          </w:p>
        </w:tc>
      </w:tr>
      <w:tr w14:paraId="5758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0988D2B4">
            <w:pPr>
              <w:spacing w:line="460" w:lineRule="exact"/>
              <w:jc w:val="center"/>
              <w:rPr>
                <w:rFonts w:ascii="宋体" w:hAnsi="宋体"/>
                <w:sz w:val="28"/>
                <w:szCs w:val="28"/>
              </w:rPr>
            </w:pPr>
            <w:r>
              <w:rPr>
                <w:rFonts w:hint="eastAsia" w:ascii="宋体" w:hAnsi="宋体"/>
                <w:sz w:val="28"/>
                <w:szCs w:val="28"/>
              </w:rPr>
              <w:t>3.</w:t>
            </w:r>
          </w:p>
        </w:tc>
        <w:tc>
          <w:tcPr>
            <w:tcW w:w="1943" w:type="dxa"/>
            <w:vAlign w:val="center"/>
          </w:tcPr>
          <w:p w14:paraId="7A466D13">
            <w:pPr>
              <w:spacing w:line="460" w:lineRule="exact"/>
              <w:jc w:val="left"/>
              <w:rPr>
                <w:rFonts w:ascii="宋体" w:hAnsi="宋体"/>
                <w:sz w:val="24"/>
                <w:highlight w:val="yellow"/>
              </w:rPr>
            </w:pPr>
          </w:p>
        </w:tc>
        <w:tc>
          <w:tcPr>
            <w:tcW w:w="3048" w:type="dxa"/>
            <w:gridSpan w:val="2"/>
            <w:vAlign w:val="center"/>
          </w:tcPr>
          <w:p w14:paraId="3FE8F1FA">
            <w:pPr>
              <w:spacing w:line="460" w:lineRule="exact"/>
              <w:jc w:val="left"/>
              <w:rPr>
                <w:rFonts w:ascii="宋体" w:hAnsi="宋体"/>
                <w:sz w:val="24"/>
                <w:highlight w:val="yellow"/>
              </w:rPr>
            </w:pPr>
          </w:p>
        </w:tc>
        <w:tc>
          <w:tcPr>
            <w:tcW w:w="1876" w:type="dxa"/>
            <w:vAlign w:val="center"/>
          </w:tcPr>
          <w:p w14:paraId="21AE5AB0">
            <w:pPr>
              <w:spacing w:line="460" w:lineRule="exact"/>
              <w:jc w:val="left"/>
              <w:rPr>
                <w:rFonts w:ascii="宋体" w:hAnsi="宋体"/>
                <w:sz w:val="24"/>
              </w:rPr>
            </w:pPr>
          </w:p>
        </w:tc>
        <w:tc>
          <w:tcPr>
            <w:tcW w:w="1676" w:type="dxa"/>
            <w:vAlign w:val="center"/>
          </w:tcPr>
          <w:p w14:paraId="4F528A0C">
            <w:pPr>
              <w:spacing w:line="460" w:lineRule="exact"/>
              <w:jc w:val="left"/>
              <w:rPr>
                <w:rFonts w:ascii="宋体" w:hAnsi="宋体"/>
                <w:sz w:val="24"/>
              </w:rPr>
            </w:pPr>
          </w:p>
        </w:tc>
      </w:tr>
      <w:tr w14:paraId="0A3A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6980A8A5">
            <w:pPr>
              <w:spacing w:line="460" w:lineRule="exact"/>
              <w:jc w:val="left"/>
              <w:rPr>
                <w:rFonts w:hint="default" w:ascii="宋体" w:hAnsi="宋体" w:eastAsia="宋体"/>
                <w:sz w:val="24"/>
                <w:highlight w:val="yellow"/>
                <w:lang w:val="en-US" w:eastAsia="zh-CN"/>
              </w:rPr>
            </w:pPr>
            <w:r>
              <w:rPr>
                <w:rFonts w:hint="eastAsia" w:ascii="宋体" w:hAnsi="宋体"/>
                <w:sz w:val="28"/>
                <w:szCs w:val="28"/>
                <w:lang w:val="en-US" w:eastAsia="zh-CN"/>
              </w:rPr>
              <w:t>组长姓名</w:t>
            </w:r>
          </w:p>
        </w:tc>
        <w:tc>
          <w:tcPr>
            <w:tcW w:w="6600" w:type="dxa"/>
            <w:gridSpan w:val="4"/>
            <w:vAlign w:val="center"/>
          </w:tcPr>
          <w:p w14:paraId="6CCF9E5B">
            <w:pPr>
              <w:spacing w:line="460" w:lineRule="exact"/>
              <w:jc w:val="left"/>
              <w:rPr>
                <w:rFonts w:ascii="宋体" w:hAnsi="宋体"/>
                <w:sz w:val="24"/>
              </w:rPr>
            </w:pPr>
          </w:p>
        </w:tc>
      </w:tr>
      <w:tr w14:paraId="0D17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7F0EE410">
            <w:pPr>
              <w:spacing w:line="460" w:lineRule="exact"/>
              <w:jc w:val="center"/>
              <w:rPr>
                <w:rFonts w:hint="eastAsia" w:ascii="宋体" w:hAnsi="宋体"/>
                <w:sz w:val="28"/>
                <w:szCs w:val="28"/>
              </w:rPr>
            </w:pPr>
            <w:r>
              <w:rPr>
                <w:rFonts w:hint="eastAsia" w:ascii="宋体" w:hAnsi="宋体"/>
                <w:sz w:val="28"/>
                <w:szCs w:val="28"/>
              </w:rPr>
              <w:t>竞赛负责人信息</w:t>
            </w:r>
          </w:p>
        </w:tc>
      </w:tr>
      <w:tr w14:paraId="5F04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53CA07C0">
            <w:pPr>
              <w:spacing w:line="460" w:lineRule="exact"/>
              <w:jc w:val="center"/>
              <w:rPr>
                <w:rFonts w:ascii="宋体" w:hAnsi="宋体"/>
                <w:sz w:val="28"/>
                <w:szCs w:val="28"/>
              </w:rPr>
            </w:pPr>
            <w:r>
              <w:rPr>
                <w:rFonts w:hint="eastAsia" w:ascii="宋体" w:hAnsi="宋体"/>
                <w:sz w:val="28"/>
                <w:szCs w:val="28"/>
              </w:rPr>
              <w:t>负责人姓名</w:t>
            </w:r>
          </w:p>
        </w:tc>
        <w:tc>
          <w:tcPr>
            <w:tcW w:w="1178" w:type="dxa"/>
            <w:vAlign w:val="center"/>
          </w:tcPr>
          <w:p w14:paraId="1630077E">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罗宇</w:t>
            </w:r>
          </w:p>
        </w:tc>
        <w:tc>
          <w:tcPr>
            <w:tcW w:w="1870" w:type="dxa"/>
            <w:vAlign w:val="center"/>
          </w:tcPr>
          <w:p w14:paraId="0B524474">
            <w:pPr>
              <w:spacing w:line="460" w:lineRule="exact"/>
              <w:jc w:val="center"/>
              <w:rPr>
                <w:rFonts w:ascii="宋体" w:hAnsi="宋体"/>
                <w:sz w:val="28"/>
                <w:szCs w:val="28"/>
                <w:highlight w:val="none"/>
              </w:rPr>
            </w:pPr>
            <w:r>
              <w:rPr>
                <w:rFonts w:hint="eastAsia" w:ascii="宋体" w:hAnsi="宋体"/>
                <w:sz w:val="28"/>
                <w:szCs w:val="28"/>
                <w:highlight w:val="none"/>
              </w:rPr>
              <w:t>联系电话</w:t>
            </w:r>
          </w:p>
        </w:tc>
        <w:tc>
          <w:tcPr>
            <w:tcW w:w="3552" w:type="dxa"/>
            <w:gridSpan w:val="2"/>
            <w:vAlign w:val="center"/>
          </w:tcPr>
          <w:p w14:paraId="47E53D4A">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18102731568</w:t>
            </w:r>
          </w:p>
        </w:tc>
      </w:tr>
      <w:tr w14:paraId="3DD6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78C72F02">
            <w:pPr>
              <w:spacing w:line="460" w:lineRule="exact"/>
              <w:jc w:val="center"/>
              <w:rPr>
                <w:rFonts w:ascii="宋体" w:hAnsi="宋体"/>
                <w:sz w:val="28"/>
                <w:szCs w:val="28"/>
              </w:rPr>
            </w:pPr>
            <w:r>
              <w:rPr>
                <w:rFonts w:hint="eastAsia" w:ascii="宋体" w:hAnsi="宋体"/>
                <w:sz w:val="28"/>
                <w:szCs w:val="28"/>
              </w:rPr>
              <w:t>参赛报名电子邮件</w:t>
            </w:r>
          </w:p>
        </w:tc>
        <w:tc>
          <w:tcPr>
            <w:tcW w:w="6600" w:type="dxa"/>
            <w:gridSpan w:val="4"/>
            <w:vAlign w:val="center"/>
          </w:tcPr>
          <w:p w14:paraId="31FF1C3E">
            <w:pPr>
              <w:spacing w:line="460" w:lineRule="exact"/>
              <w:jc w:val="center"/>
              <w:rPr>
                <w:rFonts w:hint="eastAsia" w:ascii="宋体" w:hAnsi="宋体"/>
                <w:sz w:val="28"/>
                <w:szCs w:val="28"/>
                <w:highlight w:val="none"/>
                <w:lang w:val="en-US" w:eastAsia="zh-CN"/>
              </w:rPr>
            </w:pPr>
            <w:r>
              <w:rPr>
                <w:rFonts w:hint="eastAsia" w:ascii="宋体" w:hAnsi="宋体"/>
                <w:sz w:val="28"/>
                <w:szCs w:val="28"/>
                <w:highlight w:val="none"/>
                <w:lang w:val="en-US" w:eastAsia="zh-CN"/>
              </w:rPr>
              <w:t>3052945650@qq.com</w:t>
            </w:r>
          </w:p>
        </w:tc>
      </w:tr>
      <w:tr w14:paraId="1C55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7F72FA92">
            <w:pPr>
              <w:jc w:val="center"/>
              <w:rPr>
                <w:sz w:val="28"/>
              </w:rPr>
            </w:pPr>
            <w:r>
              <w:rPr>
                <w:rFonts w:hint="eastAsia"/>
                <w:sz w:val="28"/>
                <w:lang w:val="en-US" w:eastAsia="zh-CN"/>
              </w:rPr>
              <w:t>比</w:t>
            </w:r>
            <w:r>
              <w:rPr>
                <w:rFonts w:hint="eastAsia"/>
                <w:sz w:val="28"/>
              </w:rPr>
              <w:t>赛时间</w:t>
            </w:r>
          </w:p>
        </w:tc>
        <w:tc>
          <w:tcPr>
            <w:tcW w:w="6600" w:type="dxa"/>
            <w:gridSpan w:val="4"/>
            <w:vAlign w:val="center"/>
          </w:tcPr>
          <w:p w14:paraId="097D9DD1">
            <w:pPr>
              <w:spacing w:line="460" w:lineRule="exact"/>
              <w:rPr>
                <w:rFonts w:hint="eastAsia" w:ascii="宋体" w:hAnsi="宋体"/>
                <w:sz w:val="28"/>
                <w:szCs w:val="28"/>
                <w:lang w:val="en-US" w:eastAsia="zh-CN"/>
              </w:rPr>
            </w:pPr>
            <w:r>
              <w:rPr>
                <w:rFonts w:hint="eastAsia" w:ascii="宋体" w:hAnsi="宋体"/>
                <w:sz w:val="28"/>
                <w:szCs w:val="28"/>
                <w:lang w:val="en-US" w:eastAsia="zh-CN"/>
              </w:rPr>
              <w:t>2026年4月1日14:00-16:00</w:t>
            </w:r>
          </w:p>
        </w:tc>
      </w:tr>
      <w:tr w14:paraId="518C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67C9E33D">
            <w:pPr>
              <w:jc w:val="center"/>
              <w:rPr>
                <w:rFonts w:hint="default" w:eastAsia="宋体"/>
                <w:sz w:val="28"/>
                <w:lang w:val="en-US" w:eastAsia="zh-CN"/>
              </w:rPr>
            </w:pPr>
            <w:r>
              <w:rPr>
                <w:rFonts w:hint="eastAsia"/>
                <w:sz w:val="28"/>
                <w:lang w:val="en-US" w:eastAsia="zh-CN"/>
              </w:rPr>
              <w:t>比赛地点</w:t>
            </w:r>
          </w:p>
        </w:tc>
        <w:tc>
          <w:tcPr>
            <w:tcW w:w="6600" w:type="dxa"/>
            <w:gridSpan w:val="4"/>
            <w:vAlign w:val="center"/>
          </w:tcPr>
          <w:p w14:paraId="0D3AB4B0">
            <w:pPr>
              <w:spacing w:line="460" w:lineRule="exact"/>
              <w:rPr>
                <w:rFonts w:hint="eastAsia"/>
                <w:sz w:val="28"/>
                <w:lang w:val="en-US" w:eastAsia="zh-CN"/>
              </w:rPr>
            </w:pPr>
            <w:r>
              <w:rPr>
                <w:rFonts w:hint="eastAsia"/>
                <w:sz w:val="28"/>
                <w:lang w:val="en-US" w:eastAsia="zh-CN"/>
              </w:rPr>
              <w:t>博学楼4-</w:t>
            </w:r>
            <w:r>
              <w:rPr>
                <w:rFonts w:hint="eastAsia" w:ascii="宋体" w:hAnsi="宋体"/>
                <w:sz w:val="28"/>
                <w:szCs w:val="28"/>
                <w:lang w:val="en-US" w:eastAsia="zh-CN"/>
              </w:rPr>
              <w:t>109</w:t>
            </w:r>
          </w:p>
        </w:tc>
      </w:tr>
      <w:tr w14:paraId="7430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651184D7">
            <w:pPr>
              <w:jc w:val="center"/>
              <w:rPr>
                <w:rFonts w:hint="default" w:eastAsia="宋体"/>
                <w:sz w:val="28"/>
                <w:lang w:val="en-US" w:eastAsia="zh-CN"/>
              </w:rPr>
            </w:pPr>
            <w:r>
              <w:rPr>
                <w:rFonts w:hint="eastAsia"/>
                <w:sz w:val="28"/>
                <w:lang w:val="en-US" w:eastAsia="zh-CN"/>
              </w:rPr>
              <w:t>颁奖典礼</w:t>
            </w:r>
          </w:p>
        </w:tc>
        <w:tc>
          <w:tcPr>
            <w:tcW w:w="6600" w:type="dxa"/>
            <w:gridSpan w:val="4"/>
            <w:vAlign w:val="center"/>
          </w:tcPr>
          <w:p w14:paraId="277CCC8C">
            <w:pPr>
              <w:spacing w:line="460" w:lineRule="exact"/>
              <w:rPr>
                <w:rFonts w:hint="eastAsia" w:ascii="宋体" w:hAnsi="宋体"/>
                <w:sz w:val="28"/>
                <w:szCs w:val="28"/>
                <w:lang w:val="en-US" w:eastAsia="zh-CN"/>
              </w:rPr>
            </w:pPr>
            <w:r>
              <w:rPr>
                <w:rFonts w:hint="eastAsia" w:ascii="宋体" w:hAnsi="宋体"/>
                <w:sz w:val="28"/>
                <w:szCs w:val="28"/>
                <w:lang w:val="en-US" w:eastAsia="zh-CN"/>
              </w:rPr>
              <w:t>2026年4月1日</w:t>
            </w:r>
          </w:p>
        </w:tc>
      </w:tr>
    </w:tbl>
    <w:p w14:paraId="4295884C">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eastAsia" w:ascii="宋体" w:hAnsi="宋体" w:eastAsia="宋体" w:cs="宋体"/>
          <w:b/>
          <w:bCs w:val="0"/>
          <w:sz w:val="24"/>
          <w:szCs w:val="24"/>
          <w:lang w:val="en-US" w:eastAsia="zh-CN"/>
        </w:rPr>
      </w:pPr>
      <w:bookmarkStart w:id="2" w:name="_Hlk98411031"/>
    </w:p>
    <w:p w14:paraId="69619D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4585D8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1.主题类别为：多元文化生活、公共外交、商务沟通。</w:t>
      </w:r>
    </w:p>
    <w:p w14:paraId="585C2A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2.选题名称自拟。</w:t>
      </w:r>
    </w:p>
    <w:p w14:paraId="422083F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3.参赛选手需在3月20日24:00前发送报名表至</w:t>
      </w:r>
      <w:r>
        <w:rPr>
          <w:rFonts w:hint="eastAsia" w:ascii="宋体" w:hAnsi="宋体" w:eastAsia="宋体" w:cs="宋体"/>
          <w:sz w:val="24"/>
          <w:szCs w:val="24"/>
        </w:rPr>
        <w:t>参赛报名电子邮件</w:t>
      </w:r>
      <w:r>
        <w:rPr>
          <w:rFonts w:hint="eastAsia" w:ascii="宋体" w:hAnsi="宋体" w:eastAsia="宋体" w:cs="宋体"/>
          <w:sz w:val="24"/>
          <w:szCs w:val="24"/>
          <w:lang w:eastAsia="zh-CN"/>
        </w:rPr>
        <w:t>。</w:t>
      </w:r>
    </w:p>
    <w:p w14:paraId="2EB8873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4.报名成功的团队将由负责人拉入比赛微信群。</w:t>
      </w:r>
    </w:p>
    <w:p w14:paraId="4DFE814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5.报名队伍需单独建档粘贴此表内容至Word文档，文件命名格式：校区+组长姓名+26跨文化能力大赛。</w:t>
      </w:r>
    </w:p>
    <w:p w14:paraId="671F2302">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eastAsia" w:ascii="宋体" w:hAnsi="宋体" w:cs="宋体"/>
          <w:b/>
          <w:bCs w:val="0"/>
          <w:sz w:val="21"/>
          <w:szCs w:val="21"/>
          <w:lang w:val="en-US" w:eastAsia="zh-CN"/>
        </w:rPr>
      </w:pPr>
    </w:p>
    <w:p w14:paraId="7FA01023">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495D92FC">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7945E00C">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78EAD7E0">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07B8CF96">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5162ACFA">
      <w:pPr>
        <w:spacing w:line="0" w:lineRule="atLeast"/>
        <w:jc w:val="center"/>
        <w:rPr>
          <w:rFonts w:hint="eastAsia"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rPr>
        <w:t>第</w:t>
      </w:r>
      <w:r>
        <w:rPr>
          <w:rFonts w:hint="eastAsia" w:ascii="宋体" w:hAnsi="宋体"/>
          <w:b/>
          <w:sz w:val="36"/>
          <w:szCs w:val="36"/>
          <w:lang w:val="en-US" w:eastAsia="zh-CN"/>
        </w:rPr>
        <w:t>三</w:t>
      </w:r>
      <w:r>
        <w:rPr>
          <w:rFonts w:hint="eastAsia" w:ascii="宋体" w:hAnsi="宋体"/>
          <w:b/>
          <w:sz w:val="36"/>
          <w:szCs w:val="36"/>
        </w:rPr>
        <w:t>届“</w:t>
      </w:r>
      <w:r>
        <w:rPr>
          <w:rFonts w:hint="eastAsia" w:ascii="宋体" w:hAnsi="宋体"/>
          <w:b/>
          <w:sz w:val="36"/>
          <w:szCs w:val="36"/>
          <w:lang w:val="en-US" w:eastAsia="zh-CN"/>
        </w:rPr>
        <w:t>外教社杯</w:t>
      </w:r>
      <w:r>
        <w:rPr>
          <w:rFonts w:hint="eastAsia" w:ascii="宋体" w:hAnsi="宋体"/>
          <w:b/>
          <w:sz w:val="36"/>
          <w:szCs w:val="36"/>
        </w:rPr>
        <w:t>”</w:t>
      </w:r>
    </w:p>
    <w:p w14:paraId="4CCBFA91">
      <w:pPr>
        <w:spacing w:line="0" w:lineRule="atLeast"/>
        <w:jc w:val="center"/>
        <w:rPr>
          <w:rFonts w:hint="eastAsia" w:ascii="宋体" w:hAnsi="宋体"/>
          <w:b/>
          <w:sz w:val="36"/>
          <w:szCs w:val="36"/>
          <w:lang w:val="en-US" w:eastAsia="zh-CN"/>
        </w:rPr>
      </w:pPr>
      <w:r>
        <w:rPr>
          <w:rFonts w:hint="eastAsia" w:ascii="宋体" w:hAnsi="宋体"/>
          <w:b/>
          <w:sz w:val="36"/>
          <w:szCs w:val="36"/>
        </w:rPr>
        <w:t>福州理工学院</w:t>
      </w:r>
      <w:r>
        <w:rPr>
          <w:rFonts w:hint="eastAsia" w:ascii="宋体" w:hAnsi="宋体"/>
          <w:b/>
          <w:sz w:val="36"/>
          <w:szCs w:val="36"/>
          <w:lang w:val="en-US" w:eastAsia="zh-CN"/>
        </w:rPr>
        <w:t>跨文化能力大赛</w:t>
      </w:r>
    </w:p>
    <w:p w14:paraId="60B8AEA5">
      <w:pPr>
        <w:spacing w:line="0" w:lineRule="atLeast"/>
        <w:jc w:val="center"/>
        <w:rPr>
          <w:rFonts w:eastAsia="华文中宋"/>
          <w:b/>
          <w:sz w:val="36"/>
        </w:rPr>
      </w:pPr>
      <w:r>
        <w:rPr>
          <w:rFonts w:hint="eastAsia" w:eastAsia="华文中宋"/>
          <w:b/>
          <w:sz w:val="36"/>
          <w:lang w:val="en-US" w:eastAsia="zh-CN"/>
        </w:rPr>
        <w:t>马尾校区报名</w:t>
      </w:r>
      <w:r>
        <w:rPr>
          <w:rFonts w:eastAsia="华文中宋"/>
          <w:b/>
          <w:sz w:val="36"/>
        </w:rPr>
        <w:t>表</w:t>
      </w:r>
    </w:p>
    <w:p w14:paraId="344A64BF">
      <w:pPr>
        <w:spacing w:line="0" w:lineRule="atLeast"/>
        <w:jc w:val="center"/>
        <w:rPr>
          <w:rFonts w:ascii="宋体" w:hAnsi="宋体"/>
          <w:b/>
          <w:sz w:val="44"/>
          <w:szCs w:val="44"/>
        </w:rPr>
      </w:pPr>
    </w:p>
    <w:tbl>
      <w:tblPr>
        <w:tblStyle w:val="11"/>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43"/>
        <w:gridCol w:w="1178"/>
        <w:gridCol w:w="1870"/>
        <w:gridCol w:w="1876"/>
        <w:gridCol w:w="1676"/>
      </w:tblGrid>
      <w:tr w14:paraId="32E2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32950407">
            <w:pPr>
              <w:spacing w:line="460" w:lineRule="exact"/>
              <w:rPr>
                <w:rFonts w:ascii="宋体" w:hAnsi="宋体"/>
                <w:sz w:val="24"/>
              </w:rPr>
            </w:pPr>
            <w:r>
              <w:rPr>
                <w:rFonts w:hint="eastAsia" w:ascii="宋体" w:hAnsi="宋体"/>
                <w:sz w:val="28"/>
                <w:szCs w:val="28"/>
                <w:lang w:val="en-US" w:eastAsia="zh-CN"/>
              </w:rPr>
              <w:t>主题类别：</w:t>
            </w:r>
          </w:p>
        </w:tc>
      </w:tr>
      <w:tr w14:paraId="6C6A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5BC26017">
            <w:pPr>
              <w:spacing w:line="460" w:lineRule="exact"/>
              <w:rPr>
                <w:rFonts w:hint="eastAsia" w:ascii="宋体" w:hAnsi="宋体"/>
                <w:sz w:val="28"/>
                <w:szCs w:val="28"/>
              </w:rPr>
            </w:pPr>
            <w:r>
              <w:rPr>
                <w:rFonts w:hint="eastAsia" w:ascii="宋体" w:hAnsi="宋体"/>
                <w:sz w:val="28"/>
                <w:szCs w:val="28"/>
              </w:rPr>
              <w:t>选题名称</w:t>
            </w:r>
            <w:r>
              <w:rPr>
                <w:rFonts w:hint="eastAsia" w:ascii="宋体" w:hAnsi="宋体"/>
                <w:sz w:val="28"/>
                <w:szCs w:val="28"/>
                <w:lang w:eastAsia="zh-CN"/>
              </w:rPr>
              <w:t>：</w:t>
            </w:r>
          </w:p>
        </w:tc>
      </w:tr>
      <w:tr w14:paraId="3B2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051F7DFB">
            <w:pPr>
              <w:spacing w:line="460" w:lineRule="exact"/>
              <w:jc w:val="left"/>
              <w:rPr>
                <w:rFonts w:ascii="宋体" w:hAnsi="宋体"/>
                <w:sz w:val="24"/>
              </w:rPr>
            </w:pPr>
            <w:r>
              <w:rPr>
                <w:rFonts w:hint="eastAsia" w:ascii="宋体" w:hAnsi="宋体"/>
                <w:sz w:val="28"/>
                <w:szCs w:val="28"/>
              </w:rPr>
              <w:t>参赛队员姓名</w:t>
            </w:r>
          </w:p>
        </w:tc>
        <w:tc>
          <w:tcPr>
            <w:tcW w:w="3048" w:type="dxa"/>
            <w:gridSpan w:val="2"/>
            <w:vAlign w:val="center"/>
          </w:tcPr>
          <w:p w14:paraId="63A5E31A">
            <w:pPr>
              <w:spacing w:line="460" w:lineRule="exact"/>
              <w:ind w:firstLine="280" w:firstLineChars="100"/>
              <w:jc w:val="left"/>
              <w:rPr>
                <w:rFonts w:hint="default" w:ascii="宋体" w:hAnsi="宋体" w:eastAsia="宋体"/>
                <w:sz w:val="24"/>
                <w:lang w:val="en-US" w:eastAsia="zh-CN"/>
              </w:rPr>
            </w:pPr>
            <w:r>
              <w:rPr>
                <w:rFonts w:hint="eastAsia" w:ascii="宋体" w:hAnsi="宋体"/>
                <w:sz w:val="28"/>
                <w:szCs w:val="28"/>
                <w:lang w:val="en-US" w:eastAsia="zh-CN"/>
              </w:rPr>
              <w:t>年级、</w:t>
            </w:r>
            <w:r>
              <w:rPr>
                <w:rFonts w:hint="eastAsia" w:ascii="宋体" w:hAnsi="宋体"/>
                <w:sz w:val="28"/>
                <w:szCs w:val="28"/>
              </w:rPr>
              <w:t>专业</w:t>
            </w:r>
            <w:r>
              <w:rPr>
                <w:rFonts w:hint="eastAsia" w:ascii="宋体" w:hAnsi="宋体"/>
                <w:sz w:val="28"/>
                <w:szCs w:val="28"/>
                <w:lang w:eastAsia="zh-CN"/>
              </w:rPr>
              <w:t>、</w:t>
            </w:r>
            <w:r>
              <w:rPr>
                <w:rFonts w:hint="eastAsia" w:ascii="宋体" w:hAnsi="宋体"/>
                <w:sz w:val="28"/>
                <w:szCs w:val="28"/>
                <w:lang w:val="en-US" w:eastAsia="zh-CN"/>
              </w:rPr>
              <w:t>班级</w:t>
            </w:r>
          </w:p>
        </w:tc>
        <w:tc>
          <w:tcPr>
            <w:tcW w:w="1876" w:type="dxa"/>
            <w:vAlign w:val="center"/>
          </w:tcPr>
          <w:p w14:paraId="509D5BB4">
            <w:pPr>
              <w:spacing w:line="460" w:lineRule="exact"/>
              <w:jc w:val="left"/>
              <w:rPr>
                <w:rFonts w:hint="default" w:ascii="宋体" w:hAnsi="宋体" w:eastAsia="宋体"/>
                <w:sz w:val="24"/>
                <w:lang w:val="en-US" w:eastAsia="zh-CN"/>
              </w:rPr>
            </w:pPr>
            <w:r>
              <w:rPr>
                <w:rFonts w:hint="eastAsia" w:ascii="宋体" w:hAnsi="宋体"/>
                <w:sz w:val="28"/>
                <w:szCs w:val="28"/>
                <w:lang w:val="en-US" w:eastAsia="zh-CN"/>
              </w:rPr>
              <w:t>所在学院</w:t>
            </w:r>
          </w:p>
        </w:tc>
        <w:tc>
          <w:tcPr>
            <w:tcW w:w="1676" w:type="dxa"/>
            <w:vAlign w:val="center"/>
          </w:tcPr>
          <w:p w14:paraId="39B90F28">
            <w:pPr>
              <w:spacing w:line="460" w:lineRule="exact"/>
              <w:jc w:val="left"/>
              <w:rPr>
                <w:rFonts w:hint="default" w:ascii="宋体" w:hAnsi="宋体"/>
                <w:sz w:val="28"/>
                <w:szCs w:val="28"/>
                <w:lang w:val="en-US" w:eastAsia="zh-CN"/>
              </w:rPr>
            </w:pPr>
            <w:r>
              <w:rPr>
                <w:rFonts w:hint="eastAsia" w:ascii="宋体" w:hAnsi="宋体"/>
                <w:sz w:val="28"/>
                <w:szCs w:val="28"/>
                <w:lang w:val="en-US" w:eastAsia="zh-CN"/>
              </w:rPr>
              <w:t>手机号码</w:t>
            </w:r>
          </w:p>
        </w:tc>
      </w:tr>
      <w:tr w14:paraId="7D93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338EBAB5">
            <w:pPr>
              <w:spacing w:line="460" w:lineRule="exact"/>
              <w:jc w:val="center"/>
              <w:rPr>
                <w:rFonts w:ascii="宋体" w:hAnsi="宋体"/>
                <w:sz w:val="28"/>
                <w:szCs w:val="28"/>
              </w:rPr>
            </w:pPr>
            <w:r>
              <w:rPr>
                <w:rFonts w:hint="eastAsia" w:ascii="宋体" w:hAnsi="宋体"/>
                <w:sz w:val="28"/>
                <w:szCs w:val="28"/>
              </w:rPr>
              <w:t>1.</w:t>
            </w:r>
          </w:p>
        </w:tc>
        <w:tc>
          <w:tcPr>
            <w:tcW w:w="1943" w:type="dxa"/>
            <w:vAlign w:val="center"/>
          </w:tcPr>
          <w:p w14:paraId="03DC6AE7">
            <w:pPr>
              <w:spacing w:line="460" w:lineRule="exact"/>
              <w:jc w:val="left"/>
              <w:rPr>
                <w:rFonts w:ascii="宋体" w:hAnsi="宋体"/>
                <w:sz w:val="24"/>
                <w:highlight w:val="yellow"/>
              </w:rPr>
            </w:pPr>
          </w:p>
        </w:tc>
        <w:tc>
          <w:tcPr>
            <w:tcW w:w="3048" w:type="dxa"/>
            <w:gridSpan w:val="2"/>
            <w:vAlign w:val="center"/>
          </w:tcPr>
          <w:p w14:paraId="3E8CABF3">
            <w:pPr>
              <w:spacing w:line="460" w:lineRule="exact"/>
              <w:jc w:val="left"/>
              <w:rPr>
                <w:rFonts w:ascii="宋体" w:hAnsi="宋体"/>
                <w:sz w:val="24"/>
                <w:highlight w:val="yellow"/>
              </w:rPr>
            </w:pPr>
          </w:p>
        </w:tc>
        <w:tc>
          <w:tcPr>
            <w:tcW w:w="1876" w:type="dxa"/>
            <w:vAlign w:val="center"/>
          </w:tcPr>
          <w:p w14:paraId="7CDA5F1A">
            <w:pPr>
              <w:spacing w:line="460" w:lineRule="exact"/>
              <w:jc w:val="left"/>
              <w:rPr>
                <w:rFonts w:ascii="宋体" w:hAnsi="宋体"/>
                <w:sz w:val="24"/>
              </w:rPr>
            </w:pPr>
          </w:p>
        </w:tc>
        <w:tc>
          <w:tcPr>
            <w:tcW w:w="1676" w:type="dxa"/>
            <w:vAlign w:val="center"/>
          </w:tcPr>
          <w:p w14:paraId="3706E833">
            <w:pPr>
              <w:spacing w:line="460" w:lineRule="exact"/>
              <w:jc w:val="left"/>
              <w:rPr>
                <w:rFonts w:ascii="宋体" w:hAnsi="宋体"/>
                <w:sz w:val="24"/>
              </w:rPr>
            </w:pPr>
          </w:p>
        </w:tc>
      </w:tr>
      <w:tr w14:paraId="4682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277AF9B0">
            <w:pPr>
              <w:spacing w:line="460" w:lineRule="exact"/>
              <w:jc w:val="center"/>
              <w:rPr>
                <w:rFonts w:ascii="宋体" w:hAnsi="宋体"/>
                <w:sz w:val="28"/>
                <w:szCs w:val="28"/>
              </w:rPr>
            </w:pPr>
            <w:r>
              <w:rPr>
                <w:rFonts w:hint="eastAsia" w:ascii="宋体" w:hAnsi="宋体"/>
                <w:sz w:val="28"/>
                <w:szCs w:val="28"/>
              </w:rPr>
              <w:t>2.</w:t>
            </w:r>
          </w:p>
        </w:tc>
        <w:tc>
          <w:tcPr>
            <w:tcW w:w="1943" w:type="dxa"/>
            <w:vAlign w:val="center"/>
          </w:tcPr>
          <w:p w14:paraId="0023FD4B">
            <w:pPr>
              <w:spacing w:line="460" w:lineRule="exact"/>
              <w:jc w:val="left"/>
              <w:rPr>
                <w:rFonts w:ascii="宋体" w:hAnsi="宋体"/>
                <w:sz w:val="24"/>
                <w:highlight w:val="yellow"/>
              </w:rPr>
            </w:pPr>
          </w:p>
        </w:tc>
        <w:tc>
          <w:tcPr>
            <w:tcW w:w="3048" w:type="dxa"/>
            <w:gridSpan w:val="2"/>
            <w:vAlign w:val="center"/>
          </w:tcPr>
          <w:p w14:paraId="6095F8B8">
            <w:pPr>
              <w:spacing w:line="460" w:lineRule="exact"/>
              <w:jc w:val="left"/>
              <w:rPr>
                <w:rFonts w:ascii="宋体" w:hAnsi="宋体"/>
                <w:sz w:val="24"/>
                <w:highlight w:val="yellow"/>
              </w:rPr>
            </w:pPr>
          </w:p>
        </w:tc>
        <w:tc>
          <w:tcPr>
            <w:tcW w:w="1876" w:type="dxa"/>
            <w:vAlign w:val="center"/>
          </w:tcPr>
          <w:p w14:paraId="0F8024AE">
            <w:pPr>
              <w:spacing w:line="460" w:lineRule="exact"/>
              <w:jc w:val="left"/>
              <w:rPr>
                <w:rFonts w:ascii="宋体" w:hAnsi="宋体"/>
                <w:sz w:val="24"/>
              </w:rPr>
            </w:pPr>
          </w:p>
        </w:tc>
        <w:tc>
          <w:tcPr>
            <w:tcW w:w="1676" w:type="dxa"/>
            <w:vAlign w:val="center"/>
          </w:tcPr>
          <w:p w14:paraId="795EE923">
            <w:pPr>
              <w:spacing w:line="460" w:lineRule="exact"/>
              <w:jc w:val="left"/>
              <w:rPr>
                <w:rFonts w:ascii="宋体" w:hAnsi="宋体"/>
                <w:sz w:val="24"/>
              </w:rPr>
            </w:pPr>
          </w:p>
        </w:tc>
      </w:tr>
      <w:tr w14:paraId="337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02719155">
            <w:pPr>
              <w:spacing w:line="460" w:lineRule="exact"/>
              <w:jc w:val="center"/>
              <w:rPr>
                <w:rFonts w:ascii="宋体" w:hAnsi="宋体"/>
                <w:sz w:val="28"/>
                <w:szCs w:val="28"/>
              </w:rPr>
            </w:pPr>
            <w:r>
              <w:rPr>
                <w:rFonts w:hint="eastAsia" w:ascii="宋体" w:hAnsi="宋体"/>
                <w:sz w:val="28"/>
                <w:szCs w:val="28"/>
              </w:rPr>
              <w:t>3.</w:t>
            </w:r>
          </w:p>
        </w:tc>
        <w:tc>
          <w:tcPr>
            <w:tcW w:w="1943" w:type="dxa"/>
            <w:vAlign w:val="center"/>
          </w:tcPr>
          <w:p w14:paraId="22D9DC6A">
            <w:pPr>
              <w:spacing w:line="460" w:lineRule="exact"/>
              <w:jc w:val="left"/>
              <w:rPr>
                <w:rFonts w:ascii="宋体" w:hAnsi="宋体"/>
                <w:sz w:val="24"/>
                <w:highlight w:val="yellow"/>
              </w:rPr>
            </w:pPr>
          </w:p>
        </w:tc>
        <w:tc>
          <w:tcPr>
            <w:tcW w:w="3048" w:type="dxa"/>
            <w:gridSpan w:val="2"/>
            <w:vAlign w:val="center"/>
          </w:tcPr>
          <w:p w14:paraId="5E09FA96">
            <w:pPr>
              <w:spacing w:line="460" w:lineRule="exact"/>
              <w:jc w:val="left"/>
              <w:rPr>
                <w:rFonts w:ascii="宋体" w:hAnsi="宋体"/>
                <w:sz w:val="24"/>
                <w:highlight w:val="yellow"/>
              </w:rPr>
            </w:pPr>
          </w:p>
        </w:tc>
        <w:tc>
          <w:tcPr>
            <w:tcW w:w="1876" w:type="dxa"/>
            <w:vAlign w:val="center"/>
          </w:tcPr>
          <w:p w14:paraId="31E2B25D">
            <w:pPr>
              <w:spacing w:line="460" w:lineRule="exact"/>
              <w:jc w:val="left"/>
              <w:rPr>
                <w:rFonts w:ascii="宋体" w:hAnsi="宋体"/>
                <w:sz w:val="24"/>
              </w:rPr>
            </w:pPr>
          </w:p>
        </w:tc>
        <w:tc>
          <w:tcPr>
            <w:tcW w:w="1676" w:type="dxa"/>
            <w:vAlign w:val="center"/>
          </w:tcPr>
          <w:p w14:paraId="03C88099">
            <w:pPr>
              <w:spacing w:line="460" w:lineRule="exact"/>
              <w:jc w:val="left"/>
              <w:rPr>
                <w:rFonts w:ascii="宋体" w:hAnsi="宋体"/>
                <w:sz w:val="24"/>
              </w:rPr>
            </w:pPr>
          </w:p>
        </w:tc>
      </w:tr>
      <w:tr w14:paraId="15F3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366044EE">
            <w:pPr>
              <w:spacing w:line="460" w:lineRule="exact"/>
              <w:jc w:val="left"/>
              <w:rPr>
                <w:rFonts w:hint="default" w:ascii="宋体" w:hAnsi="宋体" w:eastAsia="宋体"/>
                <w:sz w:val="24"/>
                <w:highlight w:val="yellow"/>
                <w:lang w:val="en-US" w:eastAsia="zh-CN"/>
              </w:rPr>
            </w:pPr>
            <w:r>
              <w:rPr>
                <w:rFonts w:hint="eastAsia" w:ascii="宋体" w:hAnsi="宋体"/>
                <w:sz w:val="28"/>
                <w:szCs w:val="28"/>
                <w:lang w:val="en-US" w:eastAsia="zh-CN"/>
              </w:rPr>
              <w:t>组长姓名</w:t>
            </w:r>
          </w:p>
        </w:tc>
        <w:tc>
          <w:tcPr>
            <w:tcW w:w="6600" w:type="dxa"/>
            <w:gridSpan w:val="4"/>
            <w:vAlign w:val="center"/>
          </w:tcPr>
          <w:p w14:paraId="1DC97908">
            <w:pPr>
              <w:spacing w:line="460" w:lineRule="exact"/>
              <w:jc w:val="left"/>
              <w:rPr>
                <w:rFonts w:ascii="宋体" w:hAnsi="宋体"/>
                <w:sz w:val="24"/>
              </w:rPr>
            </w:pPr>
          </w:p>
        </w:tc>
      </w:tr>
      <w:tr w14:paraId="5DD4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6"/>
            <w:vAlign w:val="center"/>
          </w:tcPr>
          <w:p w14:paraId="13191E82">
            <w:pPr>
              <w:spacing w:line="460" w:lineRule="exact"/>
              <w:jc w:val="center"/>
              <w:rPr>
                <w:rFonts w:hint="eastAsia" w:ascii="宋体" w:hAnsi="宋体"/>
                <w:sz w:val="28"/>
                <w:szCs w:val="28"/>
              </w:rPr>
            </w:pPr>
            <w:r>
              <w:rPr>
                <w:rFonts w:hint="eastAsia" w:ascii="宋体" w:hAnsi="宋体"/>
                <w:sz w:val="28"/>
                <w:szCs w:val="28"/>
              </w:rPr>
              <w:t>竞赛负责人信息</w:t>
            </w:r>
          </w:p>
        </w:tc>
      </w:tr>
      <w:tr w14:paraId="36DC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7AF29F2B">
            <w:pPr>
              <w:spacing w:line="460" w:lineRule="exact"/>
              <w:jc w:val="center"/>
              <w:rPr>
                <w:rFonts w:ascii="宋体" w:hAnsi="宋体"/>
                <w:sz w:val="28"/>
                <w:szCs w:val="28"/>
              </w:rPr>
            </w:pPr>
            <w:r>
              <w:rPr>
                <w:rFonts w:hint="eastAsia" w:ascii="宋体" w:hAnsi="宋体"/>
                <w:sz w:val="28"/>
                <w:szCs w:val="28"/>
              </w:rPr>
              <w:t>负责人姓名</w:t>
            </w:r>
          </w:p>
        </w:tc>
        <w:tc>
          <w:tcPr>
            <w:tcW w:w="1178" w:type="dxa"/>
            <w:vAlign w:val="center"/>
          </w:tcPr>
          <w:p w14:paraId="73282E77">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罗宇</w:t>
            </w:r>
          </w:p>
        </w:tc>
        <w:tc>
          <w:tcPr>
            <w:tcW w:w="1870" w:type="dxa"/>
            <w:vAlign w:val="center"/>
          </w:tcPr>
          <w:p w14:paraId="48E8931E">
            <w:pPr>
              <w:spacing w:line="460" w:lineRule="exact"/>
              <w:jc w:val="center"/>
              <w:rPr>
                <w:rFonts w:ascii="宋体" w:hAnsi="宋体"/>
                <w:sz w:val="28"/>
                <w:szCs w:val="28"/>
                <w:highlight w:val="none"/>
              </w:rPr>
            </w:pPr>
            <w:r>
              <w:rPr>
                <w:rFonts w:hint="eastAsia" w:ascii="宋体" w:hAnsi="宋体"/>
                <w:sz w:val="28"/>
                <w:szCs w:val="28"/>
                <w:highlight w:val="none"/>
              </w:rPr>
              <w:t>联系电话</w:t>
            </w:r>
          </w:p>
        </w:tc>
        <w:tc>
          <w:tcPr>
            <w:tcW w:w="3552" w:type="dxa"/>
            <w:gridSpan w:val="2"/>
            <w:vAlign w:val="center"/>
          </w:tcPr>
          <w:p w14:paraId="77C9A01D">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18102731568</w:t>
            </w:r>
          </w:p>
        </w:tc>
      </w:tr>
      <w:tr w14:paraId="6173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7D65A869">
            <w:pPr>
              <w:spacing w:line="460" w:lineRule="exact"/>
              <w:jc w:val="center"/>
              <w:rPr>
                <w:rFonts w:ascii="宋体" w:hAnsi="宋体"/>
                <w:sz w:val="28"/>
                <w:szCs w:val="28"/>
              </w:rPr>
            </w:pPr>
            <w:r>
              <w:rPr>
                <w:rFonts w:hint="eastAsia" w:ascii="宋体" w:hAnsi="宋体"/>
                <w:sz w:val="28"/>
                <w:szCs w:val="28"/>
              </w:rPr>
              <w:t>参赛报名电子邮件</w:t>
            </w:r>
          </w:p>
        </w:tc>
        <w:tc>
          <w:tcPr>
            <w:tcW w:w="6600" w:type="dxa"/>
            <w:gridSpan w:val="4"/>
            <w:vAlign w:val="center"/>
          </w:tcPr>
          <w:p w14:paraId="1C3441F7">
            <w:pPr>
              <w:spacing w:line="460" w:lineRule="exact"/>
              <w:jc w:val="center"/>
              <w:rPr>
                <w:rFonts w:hint="eastAsia" w:ascii="宋体" w:hAnsi="宋体"/>
                <w:sz w:val="28"/>
                <w:szCs w:val="28"/>
                <w:highlight w:val="none"/>
                <w:lang w:val="en-US" w:eastAsia="zh-CN"/>
              </w:rPr>
            </w:pPr>
            <w:r>
              <w:rPr>
                <w:rFonts w:hint="eastAsia" w:ascii="宋体" w:hAnsi="宋体"/>
                <w:sz w:val="28"/>
                <w:szCs w:val="28"/>
                <w:highlight w:val="none"/>
                <w:lang w:val="en-US" w:eastAsia="zh-CN"/>
              </w:rPr>
              <w:t>3052945650@qq.com</w:t>
            </w:r>
          </w:p>
        </w:tc>
      </w:tr>
      <w:tr w14:paraId="303F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25A0348A">
            <w:pPr>
              <w:jc w:val="center"/>
              <w:rPr>
                <w:sz w:val="28"/>
              </w:rPr>
            </w:pPr>
            <w:r>
              <w:rPr>
                <w:rFonts w:hint="eastAsia"/>
                <w:sz w:val="28"/>
                <w:lang w:val="en-US" w:eastAsia="zh-CN"/>
              </w:rPr>
              <w:t>比</w:t>
            </w:r>
            <w:r>
              <w:rPr>
                <w:rFonts w:hint="eastAsia"/>
                <w:sz w:val="28"/>
              </w:rPr>
              <w:t>赛时间</w:t>
            </w:r>
          </w:p>
        </w:tc>
        <w:tc>
          <w:tcPr>
            <w:tcW w:w="6600" w:type="dxa"/>
            <w:gridSpan w:val="4"/>
            <w:vAlign w:val="center"/>
          </w:tcPr>
          <w:p w14:paraId="7ED756C9">
            <w:pPr>
              <w:spacing w:line="460" w:lineRule="exact"/>
              <w:rPr>
                <w:rFonts w:hint="eastAsia" w:ascii="宋体" w:hAnsi="宋体"/>
                <w:sz w:val="28"/>
                <w:szCs w:val="28"/>
                <w:lang w:val="en-US" w:eastAsia="zh-CN"/>
              </w:rPr>
            </w:pPr>
            <w:r>
              <w:rPr>
                <w:rFonts w:hint="eastAsia" w:ascii="宋体" w:hAnsi="宋体"/>
                <w:sz w:val="28"/>
                <w:szCs w:val="28"/>
                <w:lang w:val="en-US" w:eastAsia="zh-CN"/>
              </w:rPr>
              <w:t>2026年4月8日14:00-16:00</w:t>
            </w:r>
          </w:p>
        </w:tc>
      </w:tr>
      <w:tr w14:paraId="5198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7E3B93C0">
            <w:pPr>
              <w:jc w:val="center"/>
              <w:rPr>
                <w:rFonts w:hint="default" w:eastAsia="宋体"/>
                <w:sz w:val="28"/>
                <w:lang w:val="en-US" w:eastAsia="zh-CN"/>
              </w:rPr>
            </w:pPr>
            <w:r>
              <w:rPr>
                <w:rFonts w:hint="eastAsia"/>
                <w:sz w:val="28"/>
                <w:lang w:val="en-US" w:eastAsia="zh-CN"/>
              </w:rPr>
              <w:t>比赛地点</w:t>
            </w:r>
          </w:p>
        </w:tc>
        <w:tc>
          <w:tcPr>
            <w:tcW w:w="6600" w:type="dxa"/>
            <w:gridSpan w:val="4"/>
            <w:vAlign w:val="center"/>
          </w:tcPr>
          <w:p w14:paraId="6DBF447F">
            <w:pPr>
              <w:spacing w:line="460" w:lineRule="exact"/>
              <w:rPr>
                <w:rFonts w:hint="default"/>
                <w:sz w:val="28"/>
                <w:lang w:val="en-US" w:eastAsia="zh-CN"/>
              </w:rPr>
            </w:pPr>
            <w:r>
              <w:rPr>
                <w:rFonts w:hint="eastAsia"/>
                <w:sz w:val="28"/>
                <w:lang w:val="en-US" w:eastAsia="zh-CN"/>
              </w:rPr>
              <w:t>教学楼</w:t>
            </w:r>
            <w:r>
              <w:rPr>
                <w:rFonts w:hint="eastAsia" w:ascii="宋体" w:hAnsi="宋体"/>
                <w:sz w:val="28"/>
                <w:szCs w:val="28"/>
                <w:lang w:val="en-US" w:eastAsia="zh-CN"/>
              </w:rPr>
              <w:t>220</w:t>
            </w:r>
          </w:p>
        </w:tc>
      </w:tr>
      <w:tr w14:paraId="5465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vAlign w:val="center"/>
          </w:tcPr>
          <w:p w14:paraId="56D23829">
            <w:pPr>
              <w:jc w:val="center"/>
              <w:rPr>
                <w:rFonts w:hint="default" w:eastAsia="宋体"/>
                <w:sz w:val="28"/>
                <w:lang w:val="en-US" w:eastAsia="zh-CN"/>
              </w:rPr>
            </w:pPr>
            <w:r>
              <w:rPr>
                <w:rFonts w:hint="eastAsia"/>
                <w:sz w:val="28"/>
                <w:lang w:val="en-US" w:eastAsia="zh-CN"/>
              </w:rPr>
              <w:t>颁奖典礼</w:t>
            </w:r>
          </w:p>
        </w:tc>
        <w:tc>
          <w:tcPr>
            <w:tcW w:w="6600" w:type="dxa"/>
            <w:gridSpan w:val="4"/>
            <w:vAlign w:val="center"/>
          </w:tcPr>
          <w:p w14:paraId="2812990C">
            <w:pPr>
              <w:spacing w:line="460" w:lineRule="exact"/>
              <w:rPr>
                <w:rFonts w:hint="eastAsia" w:ascii="宋体" w:hAnsi="宋体"/>
                <w:sz w:val="28"/>
                <w:szCs w:val="28"/>
                <w:lang w:val="en-US" w:eastAsia="zh-CN"/>
              </w:rPr>
            </w:pPr>
            <w:r>
              <w:rPr>
                <w:rFonts w:hint="eastAsia" w:ascii="宋体" w:hAnsi="宋体"/>
                <w:sz w:val="28"/>
                <w:szCs w:val="28"/>
                <w:lang w:val="en-US" w:eastAsia="zh-CN"/>
              </w:rPr>
              <w:t>2026年4月8日16:00-16:30</w:t>
            </w:r>
          </w:p>
        </w:tc>
      </w:tr>
    </w:tbl>
    <w:p w14:paraId="1A3BDDF4">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eastAsia" w:ascii="宋体" w:hAnsi="宋体" w:eastAsia="宋体" w:cs="宋体"/>
          <w:b/>
          <w:bCs w:val="0"/>
          <w:sz w:val="24"/>
          <w:szCs w:val="24"/>
          <w:lang w:val="en-US" w:eastAsia="zh-CN"/>
        </w:rPr>
      </w:pPr>
    </w:p>
    <w:p w14:paraId="13E279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30DE912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1.主题类别为：多元文化生活、公共外交、商务沟通。</w:t>
      </w:r>
    </w:p>
    <w:p w14:paraId="01488B2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2.选题名称自拟。</w:t>
      </w:r>
    </w:p>
    <w:p w14:paraId="0960977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3.参赛选手需在3月20日24:00前发送报名表至</w:t>
      </w:r>
      <w:r>
        <w:rPr>
          <w:rFonts w:hint="eastAsia" w:ascii="宋体" w:hAnsi="宋体" w:eastAsia="宋体" w:cs="宋体"/>
          <w:sz w:val="24"/>
          <w:szCs w:val="24"/>
        </w:rPr>
        <w:t>参赛报名电子邮件</w:t>
      </w:r>
      <w:r>
        <w:rPr>
          <w:rFonts w:hint="eastAsia" w:ascii="宋体" w:hAnsi="宋体" w:eastAsia="宋体" w:cs="宋体"/>
          <w:sz w:val="24"/>
          <w:szCs w:val="24"/>
          <w:lang w:eastAsia="zh-CN"/>
        </w:rPr>
        <w:t>。</w:t>
      </w:r>
    </w:p>
    <w:p w14:paraId="159E482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4.报名成功的团队将由负责人拉入比赛微信群。</w:t>
      </w:r>
    </w:p>
    <w:p w14:paraId="2DF35D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5.报名队伍需单独建档粘贴此表内容至Word文档，文件命名格式：校区+组长姓名+26跨文化能力大赛。</w:t>
      </w:r>
    </w:p>
    <w:p w14:paraId="6D87DDB6">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658EC461">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156C25D5">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72BB5F05">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161C93AE">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p w14:paraId="36DB7B29">
      <w:pPr>
        <w:keepNext w:val="0"/>
        <w:keepLines w:val="0"/>
        <w:pageBreakBefore w:val="0"/>
        <w:widowControl w:val="0"/>
        <w:numPr>
          <w:ilvl w:val="0"/>
          <w:numId w:val="0"/>
        </w:numPr>
        <w:kinsoku/>
        <w:wordWrap/>
        <w:overflowPunct/>
        <w:topLinePunct w:val="0"/>
        <w:autoSpaceDE/>
        <w:autoSpaceDN/>
        <w:bidi w:val="0"/>
        <w:adjustRightInd/>
        <w:snapToGrid/>
        <w:spacing w:line="100" w:lineRule="atLeast"/>
        <w:textAlignment w:val="auto"/>
        <w:outlineLvl w:val="9"/>
        <w:rPr>
          <w:rFonts w:hint="default" w:ascii="宋体" w:hAnsi="宋体" w:cs="宋体"/>
          <w:b/>
          <w:bCs w:val="0"/>
          <w:sz w:val="21"/>
          <w:szCs w:val="21"/>
          <w:lang w:val="en-US" w:eastAsia="zh-CN"/>
        </w:rPr>
      </w:pPr>
    </w:p>
    <w:tbl>
      <w:tblPr>
        <w:tblStyle w:val="31"/>
        <w:tblpPr w:leftFromText="180" w:rightFromText="180" w:vertAnchor="text" w:horzAnchor="page" w:tblpX="1824" w:tblpY="704"/>
        <w:tblOverlap w:val="never"/>
        <w:tblW w:w="8559"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208"/>
        <w:gridCol w:w="5604"/>
        <w:gridCol w:w="1747"/>
      </w:tblGrid>
      <w:tr w14:paraId="327E6C7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37" w:hRule="atLeast"/>
        </w:trPr>
        <w:tc>
          <w:tcPr>
            <w:tcW w:w="1208" w:type="dxa"/>
            <w:vAlign w:val="center"/>
          </w:tcPr>
          <w:p w14:paraId="01FF96FE">
            <w:pPr>
              <w:pStyle w:val="30"/>
              <w:spacing w:before="252" w:line="218" w:lineRule="auto"/>
              <w:ind w:firstLine="236" w:firstLineChars="100"/>
              <w:jc w:val="center"/>
              <w:rPr>
                <w:sz w:val="24"/>
                <w:szCs w:val="24"/>
              </w:rPr>
            </w:pPr>
            <w:r>
              <w:rPr>
                <w:spacing w:val="-2"/>
                <w:sz w:val="24"/>
                <w:szCs w:val="24"/>
              </w:rPr>
              <w:t>评价内容</w:t>
            </w:r>
          </w:p>
        </w:tc>
        <w:tc>
          <w:tcPr>
            <w:tcW w:w="5604" w:type="dxa"/>
            <w:vAlign w:val="center"/>
          </w:tcPr>
          <w:p w14:paraId="699DDA88">
            <w:pPr>
              <w:pStyle w:val="30"/>
              <w:spacing w:before="74" w:line="220" w:lineRule="auto"/>
              <w:ind w:left="1971"/>
              <w:jc w:val="both"/>
              <w:rPr>
                <w:sz w:val="24"/>
                <w:szCs w:val="24"/>
              </w:rPr>
            </w:pPr>
            <w:r>
              <w:rPr>
                <w:spacing w:val="-1"/>
                <w:sz w:val="24"/>
                <w:szCs w:val="24"/>
              </w:rPr>
              <w:t>案例开发与展析</w:t>
            </w:r>
          </w:p>
        </w:tc>
        <w:tc>
          <w:tcPr>
            <w:tcW w:w="1747" w:type="dxa"/>
            <w:vAlign w:val="center"/>
          </w:tcPr>
          <w:p w14:paraId="5958F66F">
            <w:pPr>
              <w:pStyle w:val="30"/>
              <w:spacing w:before="72" w:line="220" w:lineRule="auto"/>
              <w:jc w:val="center"/>
              <w:rPr>
                <w:rFonts w:hint="eastAsia" w:eastAsia="宋体"/>
                <w:sz w:val="24"/>
                <w:szCs w:val="24"/>
                <w:lang w:val="en-US" w:eastAsia="zh-CN"/>
              </w:rPr>
            </w:pPr>
            <w:r>
              <w:rPr>
                <w:rFonts w:hint="eastAsia"/>
                <w:sz w:val="24"/>
                <w:szCs w:val="24"/>
                <w:lang w:val="en-US" w:eastAsia="zh-CN"/>
              </w:rPr>
              <w:t>分值</w:t>
            </w:r>
          </w:p>
        </w:tc>
      </w:tr>
      <w:tr w14:paraId="4A75A23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430" w:hRule="atLeast"/>
        </w:trPr>
        <w:tc>
          <w:tcPr>
            <w:tcW w:w="1208" w:type="dxa"/>
            <w:vAlign w:val="top"/>
          </w:tcPr>
          <w:p w14:paraId="7F153570">
            <w:pPr>
              <w:spacing w:line="249" w:lineRule="auto"/>
              <w:rPr>
                <w:rFonts w:ascii="Arial"/>
                <w:sz w:val="21"/>
              </w:rPr>
            </w:pPr>
          </w:p>
          <w:p w14:paraId="3B3D3E53">
            <w:pPr>
              <w:spacing w:line="249" w:lineRule="auto"/>
              <w:rPr>
                <w:rFonts w:ascii="Arial"/>
                <w:sz w:val="21"/>
              </w:rPr>
            </w:pPr>
          </w:p>
          <w:p w14:paraId="6ADFD1AE">
            <w:pPr>
              <w:spacing w:line="249" w:lineRule="auto"/>
              <w:rPr>
                <w:rFonts w:ascii="Arial"/>
                <w:sz w:val="21"/>
              </w:rPr>
            </w:pPr>
          </w:p>
          <w:p w14:paraId="00CA17CF">
            <w:pPr>
              <w:spacing w:line="249" w:lineRule="auto"/>
              <w:rPr>
                <w:rFonts w:ascii="Arial"/>
                <w:sz w:val="21"/>
              </w:rPr>
            </w:pPr>
          </w:p>
          <w:p w14:paraId="70B5DD9E">
            <w:pPr>
              <w:spacing w:line="249" w:lineRule="auto"/>
              <w:rPr>
                <w:rFonts w:ascii="Arial"/>
                <w:sz w:val="21"/>
              </w:rPr>
            </w:pPr>
          </w:p>
          <w:p w14:paraId="1426DE98">
            <w:pPr>
              <w:spacing w:line="249" w:lineRule="auto"/>
              <w:rPr>
                <w:rFonts w:ascii="Arial"/>
                <w:sz w:val="21"/>
              </w:rPr>
            </w:pPr>
          </w:p>
          <w:p w14:paraId="4AABD0C1">
            <w:pPr>
              <w:spacing w:line="249" w:lineRule="auto"/>
              <w:rPr>
                <w:rFonts w:ascii="Arial"/>
                <w:sz w:val="21"/>
              </w:rPr>
            </w:pPr>
          </w:p>
          <w:p w14:paraId="440DCB7D">
            <w:pPr>
              <w:spacing w:line="249" w:lineRule="auto"/>
              <w:rPr>
                <w:rFonts w:ascii="Arial"/>
                <w:sz w:val="21"/>
              </w:rPr>
            </w:pPr>
          </w:p>
          <w:p w14:paraId="5526BC12">
            <w:pPr>
              <w:spacing w:line="249" w:lineRule="auto"/>
              <w:rPr>
                <w:rFonts w:ascii="Arial"/>
                <w:sz w:val="21"/>
              </w:rPr>
            </w:pPr>
          </w:p>
          <w:p w14:paraId="11336E06">
            <w:pPr>
              <w:spacing w:line="249" w:lineRule="auto"/>
              <w:rPr>
                <w:rFonts w:ascii="Arial"/>
                <w:sz w:val="21"/>
              </w:rPr>
            </w:pPr>
          </w:p>
          <w:p w14:paraId="76A50626">
            <w:pPr>
              <w:spacing w:line="249" w:lineRule="auto"/>
              <w:rPr>
                <w:rFonts w:ascii="Arial"/>
                <w:sz w:val="21"/>
              </w:rPr>
            </w:pPr>
          </w:p>
          <w:p w14:paraId="00A882EF">
            <w:pPr>
              <w:spacing w:line="249" w:lineRule="auto"/>
              <w:rPr>
                <w:rFonts w:ascii="Arial"/>
                <w:sz w:val="21"/>
              </w:rPr>
            </w:pPr>
          </w:p>
          <w:p w14:paraId="145CCDD1">
            <w:pPr>
              <w:spacing w:line="249" w:lineRule="auto"/>
              <w:rPr>
                <w:rFonts w:ascii="Arial"/>
                <w:sz w:val="21"/>
              </w:rPr>
            </w:pPr>
          </w:p>
          <w:p w14:paraId="2D6AFD2A">
            <w:pPr>
              <w:spacing w:line="249" w:lineRule="auto"/>
              <w:rPr>
                <w:rFonts w:ascii="Arial"/>
                <w:sz w:val="21"/>
              </w:rPr>
            </w:pPr>
          </w:p>
          <w:p w14:paraId="37816D8E">
            <w:pPr>
              <w:spacing w:line="249" w:lineRule="auto"/>
              <w:rPr>
                <w:rFonts w:ascii="Arial"/>
                <w:sz w:val="21"/>
              </w:rPr>
            </w:pPr>
          </w:p>
          <w:p w14:paraId="52B9CB76">
            <w:pPr>
              <w:spacing w:line="250" w:lineRule="auto"/>
              <w:rPr>
                <w:rFonts w:ascii="Arial"/>
                <w:sz w:val="21"/>
              </w:rPr>
            </w:pPr>
          </w:p>
          <w:p w14:paraId="67D78F1B">
            <w:pPr>
              <w:spacing w:line="250" w:lineRule="auto"/>
              <w:rPr>
                <w:rFonts w:ascii="Arial"/>
                <w:sz w:val="21"/>
              </w:rPr>
            </w:pPr>
          </w:p>
          <w:p w14:paraId="03DE0077">
            <w:pPr>
              <w:spacing w:line="250" w:lineRule="auto"/>
              <w:rPr>
                <w:rFonts w:ascii="Arial"/>
                <w:sz w:val="21"/>
              </w:rPr>
            </w:pPr>
          </w:p>
          <w:p w14:paraId="2F709256">
            <w:pPr>
              <w:spacing w:line="250" w:lineRule="auto"/>
              <w:rPr>
                <w:rFonts w:ascii="Arial"/>
                <w:sz w:val="21"/>
              </w:rPr>
            </w:pPr>
          </w:p>
          <w:p w14:paraId="21B0824C">
            <w:pPr>
              <w:spacing w:line="250" w:lineRule="auto"/>
              <w:rPr>
                <w:rFonts w:ascii="Arial"/>
                <w:sz w:val="21"/>
              </w:rPr>
            </w:pPr>
          </w:p>
          <w:p w14:paraId="085EFA9C">
            <w:pPr>
              <w:pStyle w:val="30"/>
              <w:spacing w:before="78" w:line="221" w:lineRule="auto"/>
              <w:ind w:left="131"/>
              <w:rPr>
                <w:sz w:val="24"/>
                <w:szCs w:val="24"/>
              </w:rPr>
            </w:pPr>
            <w:r>
              <w:rPr>
                <w:spacing w:val="-3"/>
                <w:sz w:val="24"/>
                <w:szCs w:val="24"/>
              </w:rPr>
              <w:t>具体要求</w:t>
            </w:r>
          </w:p>
        </w:tc>
        <w:tc>
          <w:tcPr>
            <w:tcW w:w="5604" w:type="dxa"/>
            <w:vAlign w:val="top"/>
          </w:tcPr>
          <w:p w14:paraId="7F9B0504">
            <w:pPr>
              <w:pStyle w:val="30"/>
              <w:spacing w:before="71" w:line="357" w:lineRule="exact"/>
              <w:ind w:left="115"/>
              <w:rPr>
                <w:sz w:val="24"/>
                <w:szCs w:val="24"/>
              </w:rPr>
            </w:pPr>
            <w:r>
              <w:rPr>
                <w:spacing w:val="-1"/>
                <w:position w:val="8"/>
                <w:sz w:val="24"/>
                <w:szCs w:val="24"/>
              </w:rPr>
              <w:t>一．开发与展析部分（</w:t>
            </w:r>
            <w:r>
              <w:rPr>
                <w:rFonts w:hint="eastAsia"/>
                <w:spacing w:val="-1"/>
                <w:position w:val="8"/>
                <w:sz w:val="24"/>
                <w:szCs w:val="24"/>
                <w:lang w:val="en-US" w:eastAsia="zh-CN"/>
              </w:rPr>
              <w:t>75</w:t>
            </w:r>
            <w:r>
              <w:rPr>
                <w:spacing w:val="-1"/>
                <w:position w:val="8"/>
                <w:sz w:val="24"/>
                <w:szCs w:val="24"/>
              </w:rPr>
              <w:t>分）</w:t>
            </w:r>
          </w:p>
          <w:p w14:paraId="560E6FD3">
            <w:pPr>
              <w:pStyle w:val="30"/>
              <w:spacing w:line="220" w:lineRule="auto"/>
              <w:ind w:left="353" w:firstLine="237" w:firstLineChars="100"/>
              <w:rPr>
                <w:b/>
                <w:bCs/>
                <w:sz w:val="24"/>
                <w:szCs w:val="24"/>
              </w:rPr>
            </w:pPr>
            <w:r>
              <w:rPr>
                <w:b/>
                <w:bCs/>
                <w:spacing w:val="-2"/>
                <w:sz w:val="24"/>
                <w:szCs w:val="24"/>
              </w:rPr>
              <w:t>案例开发：</w:t>
            </w:r>
          </w:p>
          <w:p w14:paraId="32229F5F">
            <w:pPr>
              <w:pStyle w:val="30"/>
              <w:spacing w:before="74" w:line="220" w:lineRule="auto"/>
              <w:ind w:left="129"/>
              <w:rPr>
                <w:sz w:val="24"/>
                <w:szCs w:val="24"/>
              </w:rPr>
            </w:pPr>
            <w:r>
              <w:rPr>
                <w:rFonts w:hint="eastAsia"/>
                <w:spacing w:val="-2"/>
                <w:sz w:val="24"/>
                <w:szCs w:val="24"/>
                <w:lang w:val="en-US" w:eastAsia="zh-CN"/>
              </w:rPr>
              <w:t>1.</w:t>
            </w:r>
            <w:r>
              <w:rPr>
                <w:spacing w:val="-2"/>
                <w:sz w:val="24"/>
                <w:szCs w:val="24"/>
              </w:rPr>
              <w:t>案例具有原创性，有深度和广度；</w:t>
            </w:r>
          </w:p>
          <w:p w14:paraId="0DD5C19C">
            <w:pPr>
              <w:pStyle w:val="30"/>
              <w:spacing w:before="73" w:line="247" w:lineRule="auto"/>
              <w:ind w:left="111" w:right="86" w:firstLine="2"/>
              <w:rPr>
                <w:sz w:val="24"/>
                <w:szCs w:val="24"/>
              </w:rPr>
            </w:pPr>
            <w:r>
              <w:rPr>
                <w:spacing w:val="-1"/>
                <w:sz w:val="24"/>
                <w:szCs w:val="24"/>
              </w:rPr>
              <w:t>2．案例具有代表性、典型性，能为解决其他语境中</w:t>
            </w:r>
            <w:r>
              <w:rPr>
                <w:spacing w:val="9"/>
                <w:sz w:val="24"/>
                <w:szCs w:val="24"/>
              </w:rPr>
              <w:t xml:space="preserve"> </w:t>
            </w:r>
            <w:r>
              <w:rPr>
                <w:spacing w:val="-1"/>
                <w:sz w:val="24"/>
                <w:szCs w:val="24"/>
              </w:rPr>
              <w:t>跨文化问题提供借鉴和启发；</w:t>
            </w:r>
          </w:p>
          <w:p w14:paraId="564C70D2">
            <w:pPr>
              <w:pStyle w:val="30"/>
              <w:spacing w:before="76" w:line="219" w:lineRule="auto"/>
              <w:ind w:left="116"/>
              <w:rPr>
                <w:sz w:val="24"/>
                <w:szCs w:val="24"/>
              </w:rPr>
            </w:pPr>
            <w:r>
              <w:rPr>
                <w:spacing w:val="-1"/>
                <w:sz w:val="24"/>
                <w:szCs w:val="24"/>
              </w:rPr>
              <w:t>3．案例符合时代要求，体现时代性。</w:t>
            </w:r>
          </w:p>
          <w:p w14:paraId="47B7772D">
            <w:pPr>
              <w:spacing w:line="352" w:lineRule="auto"/>
              <w:rPr>
                <w:rFonts w:ascii="Arial"/>
                <w:sz w:val="21"/>
              </w:rPr>
            </w:pPr>
          </w:p>
          <w:p w14:paraId="25DFF1E8">
            <w:pPr>
              <w:pStyle w:val="30"/>
              <w:spacing w:before="78" w:line="220" w:lineRule="auto"/>
              <w:ind w:left="353" w:firstLine="237" w:firstLineChars="100"/>
              <w:rPr>
                <w:b/>
                <w:bCs/>
                <w:sz w:val="24"/>
                <w:szCs w:val="24"/>
              </w:rPr>
            </w:pPr>
            <w:r>
              <w:rPr>
                <w:b/>
                <w:bCs/>
                <w:spacing w:val="-2"/>
                <w:sz w:val="24"/>
                <w:szCs w:val="24"/>
              </w:rPr>
              <w:t>案例展示：</w:t>
            </w:r>
          </w:p>
          <w:p w14:paraId="08A889D5">
            <w:pPr>
              <w:pStyle w:val="30"/>
              <w:spacing w:before="72" w:line="248" w:lineRule="auto"/>
              <w:ind w:left="114" w:right="867" w:firstLine="14"/>
              <w:rPr>
                <w:sz w:val="24"/>
                <w:szCs w:val="24"/>
              </w:rPr>
            </w:pPr>
            <w:r>
              <w:rPr>
                <w:spacing w:val="-5"/>
                <w:sz w:val="24"/>
                <w:szCs w:val="24"/>
              </w:rPr>
              <w:t>1．设计合理，能恰当准确地表现案例内容；</w:t>
            </w:r>
            <w:r>
              <w:rPr>
                <w:spacing w:val="10"/>
                <w:sz w:val="24"/>
                <w:szCs w:val="24"/>
              </w:rPr>
              <w:t xml:space="preserve"> </w:t>
            </w:r>
            <w:r>
              <w:rPr>
                <w:spacing w:val="-1"/>
                <w:sz w:val="24"/>
                <w:szCs w:val="24"/>
              </w:rPr>
              <w:t>2．前后环节逻辑合理，衔接自然；</w:t>
            </w:r>
          </w:p>
          <w:p w14:paraId="05B51AC9">
            <w:pPr>
              <w:pStyle w:val="30"/>
              <w:spacing w:before="72" w:line="247" w:lineRule="auto"/>
              <w:ind w:left="113" w:right="86" w:firstLine="2"/>
              <w:rPr>
                <w:sz w:val="24"/>
                <w:szCs w:val="24"/>
              </w:rPr>
            </w:pPr>
            <w:r>
              <w:rPr>
                <w:spacing w:val="-1"/>
                <w:sz w:val="24"/>
                <w:szCs w:val="24"/>
              </w:rPr>
              <w:t>3．展现形式不限，要求自然、合理，能生动、清晰</w:t>
            </w:r>
            <w:r>
              <w:rPr>
                <w:spacing w:val="7"/>
                <w:sz w:val="24"/>
                <w:szCs w:val="24"/>
              </w:rPr>
              <w:t xml:space="preserve"> </w:t>
            </w:r>
            <w:r>
              <w:rPr>
                <w:spacing w:val="-2"/>
                <w:sz w:val="24"/>
                <w:szCs w:val="24"/>
              </w:rPr>
              <w:t>展示案例内容；</w:t>
            </w:r>
          </w:p>
          <w:p w14:paraId="29833846">
            <w:pPr>
              <w:pStyle w:val="30"/>
              <w:spacing w:before="75" w:line="248" w:lineRule="auto"/>
              <w:ind w:left="115" w:right="627" w:hanging="5"/>
              <w:rPr>
                <w:sz w:val="24"/>
                <w:szCs w:val="24"/>
              </w:rPr>
            </w:pPr>
            <w:r>
              <w:rPr>
                <w:spacing w:val="-4"/>
                <w:sz w:val="24"/>
                <w:szCs w:val="24"/>
              </w:rPr>
              <w:t>4．语言准确、地道、流畅，语音、语调自然；</w:t>
            </w:r>
            <w:r>
              <w:rPr>
                <w:spacing w:val="13"/>
                <w:sz w:val="24"/>
                <w:szCs w:val="24"/>
              </w:rPr>
              <w:t xml:space="preserve"> </w:t>
            </w:r>
            <w:r>
              <w:rPr>
                <w:spacing w:val="-2"/>
                <w:sz w:val="24"/>
                <w:szCs w:val="24"/>
              </w:rPr>
              <w:t>5．辅助手段如</w:t>
            </w:r>
            <w:r>
              <w:rPr>
                <w:spacing w:val="-49"/>
                <w:sz w:val="24"/>
                <w:szCs w:val="24"/>
              </w:rPr>
              <w:t xml:space="preserve"> </w:t>
            </w:r>
            <w:r>
              <w:rPr>
                <w:spacing w:val="-2"/>
                <w:sz w:val="24"/>
                <w:szCs w:val="24"/>
              </w:rPr>
              <w:t>PPT</w:t>
            </w:r>
            <w:r>
              <w:rPr>
                <w:spacing w:val="-49"/>
                <w:sz w:val="24"/>
                <w:szCs w:val="24"/>
              </w:rPr>
              <w:t xml:space="preserve"> </w:t>
            </w:r>
            <w:r>
              <w:rPr>
                <w:spacing w:val="-2"/>
                <w:sz w:val="24"/>
                <w:szCs w:val="24"/>
              </w:rPr>
              <w:t>等的使用合理有效。</w:t>
            </w:r>
          </w:p>
          <w:p w14:paraId="3183A80B">
            <w:pPr>
              <w:spacing w:line="352" w:lineRule="auto"/>
              <w:rPr>
                <w:rFonts w:ascii="Arial"/>
                <w:sz w:val="21"/>
              </w:rPr>
            </w:pPr>
          </w:p>
          <w:p w14:paraId="0F631741">
            <w:pPr>
              <w:pStyle w:val="30"/>
              <w:spacing w:before="79" w:line="220" w:lineRule="auto"/>
              <w:ind w:left="353" w:firstLine="237" w:firstLineChars="100"/>
              <w:rPr>
                <w:b/>
                <w:bCs/>
                <w:sz w:val="24"/>
                <w:szCs w:val="24"/>
              </w:rPr>
            </w:pPr>
            <w:r>
              <w:rPr>
                <w:b/>
                <w:bCs/>
                <w:spacing w:val="-2"/>
                <w:sz w:val="24"/>
                <w:szCs w:val="24"/>
              </w:rPr>
              <w:t>案例分析：</w:t>
            </w:r>
          </w:p>
          <w:p w14:paraId="7C253699">
            <w:pPr>
              <w:pStyle w:val="30"/>
              <w:spacing w:before="72" w:line="248" w:lineRule="auto"/>
              <w:ind w:left="133" w:right="86" w:hanging="4"/>
              <w:rPr>
                <w:sz w:val="24"/>
                <w:szCs w:val="24"/>
              </w:rPr>
            </w:pPr>
            <w:r>
              <w:rPr>
                <w:spacing w:val="-2"/>
                <w:sz w:val="24"/>
                <w:szCs w:val="24"/>
              </w:rPr>
              <w:t>1．能恰当运用跨文化交际概念和理论知识，对案例</w:t>
            </w:r>
            <w:r>
              <w:rPr>
                <w:spacing w:val="17"/>
                <w:sz w:val="24"/>
                <w:szCs w:val="24"/>
              </w:rPr>
              <w:t xml:space="preserve"> </w:t>
            </w:r>
            <w:r>
              <w:rPr>
                <w:spacing w:val="-3"/>
                <w:sz w:val="24"/>
                <w:szCs w:val="24"/>
              </w:rPr>
              <w:t>中展现的跨文化现象进行分析；</w:t>
            </w:r>
          </w:p>
          <w:p w14:paraId="21F4F806">
            <w:pPr>
              <w:pStyle w:val="30"/>
              <w:spacing w:before="72" w:line="219" w:lineRule="auto"/>
              <w:ind w:left="114"/>
              <w:rPr>
                <w:sz w:val="24"/>
                <w:szCs w:val="24"/>
              </w:rPr>
            </w:pPr>
            <w:r>
              <w:rPr>
                <w:spacing w:val="-1"/>
                <w:sz w:val="24"/>
                <w:szCs w:val="24"/>
              </w:rPr>
              <w:t>2．提供的建议恰当合理，形成的反思具有启发性。</w:t>
            </w:r>
          </w:p>
          <w:p w14:paraId="07AF811C">
            <w:pPr>
              <w:spacing w:line="353" w:lineRule="auto"/>
              <w:rPr>
                <w:rFonts w:ascii="Arial"/>
                <w:sz w:val="21"/>
              </w:rPr>
            </w:pPr>
          </w:p>
          <w:p w14:paraId="55E36975">
            <w:pPr>
              <w:pStyle w:val="30"/>
              <w:spacing w:before="78" w:line="220" w:lineRule="auto"/>
              <w:ind w:left="351" w:firstLine="237" w:firstLineChars="100"/>
              <w:rPr>
                <w:b/>
                <w:bCs/>
                <w:sz w:val="24"/>
                <w:szCs w:val="24"/>
              </w:rPr>
            </w:pPr>
            <w:r>
              <w:rPr>
                <w:b/>
                <w:bCs/>
                <w:spacing w:val="-2"/>
                <w:sz w:val="24"/>
                <w:szCs w:val="24"/>
              </w:rPr>
              <w:t>创新意识：</w:t>
            </w:r>
          </w:p>
          <w:p w14:paraId="0E6C4259">
            <w:pPr>
              <w:pStyle w:val="30"/>
              <w:spacing w:before="72" w:line="219" w:lineRule="auto"/>
              <w:ind w:left="111"/>
              <w:rPr>
                <w:spacing w:val="-1"/>
                <w:sz w:val="24"/>
                <w:szCs w:val="24"/>
              </w:rPr>
            </w:pPr>
            <w:r>
              <w:rPr>
                <w:spacing w:val="-1"/>
                <w:sz w:val="24"/>
                <w:szCs w:val="24"/>
              </w:rPr>
              <w:t>体现一定的创新意识和能力。</w:t>
            </w:r>
          </w:p>
          <w:p w14:paraId="5EC39F46">
            <w:pPr>
              <w:pStyle w:val="30"/>
              <w:spacing w:before="72" w:line="219" w:lineRule="auto"/>
              <w:ind w:left="111"/>
              <w:rPr>
                <w:spacing w:val="-1"/>
                <w:sz w:val="24"/>
                <w:szCs w:val="24"/>
              </w:rPr>
            </w:pPr>
          </w:p>
          <w:p w14:paraId="54A09F40">
            <w:pPr>
              <w:pStyle w:val="30"/>
              <w:spacing w:before="72" w:line="219" w:lineRule="auto"/>
              <w:ind w:left="111"/>
              <w:rPr>
                <w:rFonts w:hint="eastAsia"/>
                <w:spacing w:val="-1"/>
                <w:sz w:val="24"/>
                <w:szCs w:val="24"/>
                <w:lang w:val="en-US" w:eastAsia="zh-CN"/>
              </w:rPr>
            </w:pPr>
            <w:r>
              <w:rPr>
                <w:rFonts w:hint="eastAsia"/>
                <w:spacing w:val="-1"/>
                <w:sz w:val="24"/>
                <w:szCs w:val="24"/>
                <w:lang w:val="en-US" w:eastAsia="zh-CN"/>
              </w:rPr>
              <w:t xml:space="preserve">    </w:t>
            </w:r>
            <w:r>
              <w:rPr>
                <w:rFonts w:hint="eastAsia"/>
                <w:b/>
                <w:bCs/>
                <w:spacing w:val="-1"/>
                <w:sz w:val="24"/>
                <w:szCs w:val="24"/>
                <w:lang w:val="en-US" w:eastAsia="zh-CN"/>
              </w:rPr>
              <w:t>语言能力：</w:t>
            </w:r>
          </w:p>
          <w:p w14:paraId="7499189D">
            <w:pPr>
              <w:pStyle w:val="30"/>
              <w:spacing w:before="72" w:line="219" w:lineRule="auto"/>
              <w:ind w:left="111"/>
              <w:rPr>
                <w:rFonts w:hint="default"/>
                <w:spacing w:val="-1"/>
                <w:sz w:val="24"/>
                <w:szCs w:val="24"/>
                <w:lang w:val="en-US" w:eastAsia="zh-CN"/>
              </w:rPr>
            </w:pPr>
            <w:r>
              <w:rPr>
                <w:rFonts w:hint="eastAsia"/>
                <w:spacing w:val="-1"/>
                <w:sz w:val="24"/>
                <w:szCs w:val="24"/>
                <w:lang w:val="en-US" w:eastAsia="zh-CN"/>
              </w:rPr>
              <w:t>能够流利表达，表述地道，语音面貌好</w:t>
            </w:r>
          </w:p>
          <w:p w14:paraId="297344D9">
            <w:pPr>
              <w:spacing w:line="354" w:lineRule="auto"/>
              <w:rPr>
                <w:rFonts w:ascii="Arial"/>
                <w:sz w:val="21"/>
              </w:rPr>
            </w:pPr>
          </w:p>
          <w:p w14:paraId="49B5DC10">
            <w:pPr>
              <w:pStyle w:val="30"/>
              <w:spacing w:before="79" w:line="220" w:lineRule="auto"/>
              <w:ind w:left="115"/>
              <w:rPr>
                <w:sz w:val="24"/>
                <w:szCs w:val="24"/>
              </w:rPr>
            </w:pPr>
            <w:r>
              <w:rPr>
                <w:spacing w:val="-2"/>
                <w:sz w:val="24"/>
                <w:szCs w:val="24"/>
              </w:rPr>
              <w:t>二．回答评委提问（2</w:t>
            </w:r>
            <w:r>
              <w:rPr>
                <w:rFonts w:hint="eastAsia"/>
                <w:spacing w:val="-2"/>
                <w:sz w:val="24"/>
                <w:szCs w:val="24"/>
                <w:lang w:val="en-US" w:eastAsia="zh-CN"/>
              </w:rPr>
              <w:t>5</w:t>
            </w:r>
            <w:r>
              <w:rPr>
                <w:spacing w:val="-39"/>
                <w:sz w:val="24"/>
                <w:szCs w:val="24"/>
              </w:rPr>
              <w:t xml:space="preserve"> </w:t>
            </w:r>
            <w:r>
              <w:rPr>
                <w:spacing w:val="-2"/>
                <w:sz w:val="24"/>
                <w:szCs w:val="24"/>
              </w:rPr>
              <w:t>分）</w:t>
            </w:r>
          </w:p>
          <w:p w14:paraId="6E23AF17">
            <w:pPr>
              <w:pStyle w:val="30"/>
              <w:spacing w:before="72" w:line="219" w:lineRule="auto"/>
              <w:ind w:left="129"/>
              <w:rPr>
                <w:sz w:val="24"/>
                <w:szCs w:val="24"/>
              </w:rPr>
            </w:pPr>
            <w:r>
              <w:rPr>
                <w:spacing w:val="-2"/>
                <w:sz w:val="24"/>
                <w:szCs w:val="24"/>
              </w:rPr>
              <w:t>1．能听懂评委提问，理解提问意图；</w:t>
            </w:r>
          </w:p>
          <w:p w14:paraId="47E693D7">
            <w:pPr>
              <w:pStyle w:val="30"/>
              <w:spacing w:before="72" w:line="248" w:lineRule="auto"/>
              <w:ind w:left="111" w:right="20" w:firstLine="2"/>
              <w:rPr>
                <w:sz w:val="24"/>
                <w:szCs w:val="24"/>
              </w:rPr>
            </w:pPr>
            <w:r>
              <w:rPr>
                <w:spacing w:val="-8"/>
                <w:sz w:val="24"/>
                <w:szCs w:val="24"/>
              </w:rPr>
              <w:t>2．回答切题、中肯、简练，有理有据，具有说服力，</w:t>
            </w:r>
            <w:r>
              <w:rPr>
                <w:spacing w:val="5"/>
                <w:sz w:val="24"/>
                <w:szCs w:val="24"/>
              </w:rPr>
              <w:t xml:space="preserve"> </w:t>
            </w:r>
            <w:r>
              <w:rPr>
                <w:spacing w:val="-1"/>
                <w:sz w:val="24"/>
                <w:szCs w:val="24"/>
              </w:rPr>
              <w:t>体现出一定的跨文化理论素养；</w:t>
            </w:r>
          </w:p>
          <w:p w14:paraId="141BF6F0">
            <w:pPr>
              <w:pStyle w:val="30"/>
              <w:spacing w:before="74" w:line="248" w:lineRule="auto"/>
              <w:ind w:left="110" w:right="606" w:firstLine="5"/>
              <w:rPr>
                <w:sz w:val="24"/>
                <w:szCs w:val="24"/>
              </w:rPr>
            </w:pPr>
            <w:r>
              <w:rPr>
                <w:spacing w:val="-3"/>
                <w:sz w:val="24"/>
                <w:szCs w:val="24"/>
              </w:rPr>
              <w:t>3．能快速、有效地组织应答语言，逻辑合理；</w:t>
            </w:r>
            <w:r>
              <w:rPr>
                <w:spacing w:val="8"/>
                <w:sz w:val="24"/>
                <w:szCs w:val="24"/>
              </w:rPr>
              <w:t xml:space="preserve"> </w:t>
            </w:r>
            <w:r>
              <w:rPr>
                <w:spacing w:val="-3"/>
                <w:sz w:val="24"/>
                <w:szCs w:val="24"/>
              </w:rPr>
              <w:t>4．语言准确、地道、流畅，语音、语调自然。</w:t>
            </w:r>
          </w:p>
        </w:tc>
        <w:tc>
          <w:tcPr>
            <w:tcW w:w="1747" w:type="dxa"/>
            <w:vAlign w:val="top"/>
          </w:tcPr>
          <w:p w14:paraId="3D1675D5">
            <w:pPr>
              <w:spacing w:line="348" w:lineRule="auto"/>
              <w:rPr>
                <w:rFonts w:ascii="Arial"/>
                <w:sz w:val="21"/>
              </w:rPr>
            </w:pPr>
          </w:p>
          <w:p w14:paraId="2E6B5313">
            <w:pPr>
              <w:pStyle w:val="30"/>
              <w:spacing w:before="72" w:line="263" w:lineRule="auto"/>
              <w:ind w:left="128" w:right="92" w:firstLine="480" w:firstLineChars="200"/>
              <w:rPr>
                <w:rFonts w:hint="eastAsia"/>
                <w:sz w:val="24"/>
                <w:szCs w:val="24"/>
                <w:lang w:val="en-US" w:eastAsia="zh-CN"/>
              </w:rPr>
            </w:pPr>
          </w:p>
          <w:p w14:paraId="6173E1A7">
            <w:pPr>
              <w:pStyle w:val="30"/>
              <w:spacing w:before="72" w:line="263" w:lineRule="auto"/>
              <w:ind w:left="128" w:right="92" w:firstLine="480" w:firstLineChars="200"/>
              <w:rPr>
                <w:rFonts w:hint="eastAsia"/>
                <w:sz w:val="24"/>
                <w:szCs w:val="24"/>
                <w:lang w:val="en-US" w:eastAsia="zh-CN"/>
              </w:rPr>
            </w:pPr>
          </w:p>
          <w:p w14:paraId="5B587AC2">
            <w:pPr>
              <w:pStyle w:val="30"/>
              <w:spacing w:before="72" w:line="263" w:lineRule="auto"/>
              <w:ind w:left="128" w:right="92" w:firstLine="480" w:firstLineChars="200"/>
              <w:rPr>
                <w:rFonts w:hint="eastAsia"/>
                <w:sz w:val="24"/>
                <w:szCs w:val="24"/>
                <w:lang w:val="en-US" w:eastAsia="zh-CN"/>
              </w:rPr>
            </w:pPr>
          </w:p>
          <w:p w14:paraId="32A2F5E2">
            <w:pPr>
              <w:pStyle w:val="30"/>
              <w:spacing w:before="72" w:line="263" w:lineRule="auto"/>
              <w:ind w:left="128" w:right="92" w:firstLine="480" w:firstLineChars="200"/>
              <w:rPr>
                <w:rFonts w:hint="eastAsia"/>
                <w:sz w:val="24"/>
                <w:szCs w:val="24"/>
                <w:lang w:val="en-US" w:eastAsia="zh-CN"/>
              </w:rPr>
            </w:pPr>
          </w:p>
          <w:p w14:paraId="4A1843FC">
            <w:pPr>
              <w:pStyle w:val="30"/>
              <w:spacing w:before="72" w:line="263" w:lineRule="auto"/>
              <w:ind w:left="128" w:right="92" w:firstLine="480" w:firstLineChars="200"/>
              <w:rPr>
                <w:rFonts w:hint="eastAsia"/>
                <w:sz w:val="24"/>
                <w:szCs w:val="24"/>
                <w:lang w:val="en-US" w:eastAsia="zh-CN"/>
              </w:rPr>
            </w:pPr>
          </w:p>
          <w:p w14:paraId="45058107">
            <w:pPr>
              <w:pStyle w:val="30"/>
              <w:spacing w:before="72" w:line="263" w:lineRule="auto"/>
              <w:ind w:left="128" w:right="92" w:firstLine="480" w:firstLineChars="200"/>
              <w:rPr>
                <w:rFonts w:hint="eastAsia"/>
                <w:sz w:val="24"/>
                <w:szCs w:val="24"/>
                <w:lang w:val="en-US" w:eastAsia="zh-CN"/>
              </w:rPr>
            </w:pPr>
          </w:p>
          <w:p w14:paraId="4C851F47">
            <w:pPr>
              <w:pStyle w:val="30"/>
              <w:spacing w:before="72" w:line="263" w:lineRule="auto"/>
              <w:ind w:left="128" w:right="92" w:firstLine="480" w:firstLineChars="200"/>
              <w:rPr>
                <w:rFonts w:hint="eastAsia"/>
                <w:sz w:val="24"/>
                <w:szCs w:val="24"/>
                <w:lang w:val="en-US" w:eastAsia="zh-CN"/>
              </w:rPr>
            </w:pPr>
          </w:p>
          <w:p w14:paraId="7974A4A9">
            <w:pPr>
              <w:pStyle w:val="30"/>
              <w:spacing w:before="72" w:line="263" w:lineRule="auto"/>
              <w:ind w:left="128" w:right="92" w:firstLine="480" w:firstLineChars="200"/>
              <w:rPr>
                <w:rFonts w:hint="eastAsia"/>
                <w:sz w:val="24"/>
                <w:szCs w:val="24"/>
                <w:lang w:val="en-US" w:eastAsia="zh-CN"/>
              </w:rPr>
            </w:pPr>
          </w:p>
          <w:p w14:paraId="3F48B05B">
            <w:pPr>
              <w:pStyle w:val="30"/>
              <w:spacing w:before="72" w:line="263" w:lineRule="auto"/>
              <w:ind w:right="92"/>
              <w:rPr>
                <w:rFonts w:hint="default" w:eastAsia="宋体"/>
                <w:sz w:val="24"/>
                <w:szCs w:val="24"/>
                <w:lang w:val="en-US" w:eastAsia="zh-CN"/>
              </w:rPr>
            </w:pPr>
            <w:r>
              <w:rPr>
                <w:rFonts w:hint="eastAsia"/>
                <w:sz w:val="24"/>
                <w:szCs w:val="24"/>
                <w:lang w:val="en-US" w:eastAsia="zh-CN"/>
              </w:rPr>
              <w:t>第一部分中每个评分标准占15分</w:t>
            </w:r>
          </w:p>
        </w:tc>
      </w:tr>
    </w:tbl>
    <w:p w14:paraId="61F70465">
      <w:pPr>
        <w:numPr>
          <w:ilvl w:val="0"/>
          <w:numId w:val="0"/>
        </w:numPr>
        <w:spacing w:line="600" w:lineRule="exact"/>
        <w:outlineLvl w:val="0"/>
        <w:rPr>
          <w:rFonts w:ascii="Times New Roman" w:hAnsi="Times New Roman" w:cs="Times New Roman"/>
          <w:b/>
          <w:bCs/>
          <w:sz w:val="28"/>
          <w:szCs w:val="28"/>
        </w:rPr>
      </w:pPr>
      <w:r>
        <w:rPr>
          <w:rFonts w:hint="eastAsia" w:ascii="Times New Roman" w:hAnsi="Times New Roman" w:cs="Times New Roman"/>
          <w:bCs/>
          <w:sz w:val="28"/>
          <w:szCs w:val="28"/>
        </w:rPr>
        <w:t>附件</w:t>
      </w:r>
      <w:r>
        <w:rPr>
          <w:rFonts w:hint="eastAsia" w:ascii="Times New Roman" w:hAnsi="Times New Roman" w:cs="Times New Roman"/>
          <w:bCs/>
          <w:sz w:val="28"/>
          <w:szCs w:val="28"/>
          <w:lang w:val="en-US" w:eastAsia="zh-CN"/>
        </w:rPr>
        <w:t>2</w:t>
      </w:r>
      <w:r>
        <w:rPr>
          <w:rFonts w:hint="eastAsia" w:ascii="Times New Roman" w:hAnsi="Times New Roman" w:cs="Times New Roman"/>
          <w:bCs/>
          <w:sz w:val="28"/>
          <w:szCs w:val="28"/>
        </w:rPr>
        <w:t>：</w:t>
      </w:r>
      <w:r>
        <w:rPr>
          <w:rFonts w:hint="eastAsia" w:ascii="Times New Roman" w:hAnsi="Times New Roman" w:cs="Times New Roman"/>
          <w:bCs/>
          <w:sz w:val="28"/>
          <w:szCs w:val="28"/>
          <w:lang w:val="en-US" w:eastAsia="zh-CN"/>
        </w:rPr>
        <w:t>评分标准</w:t>
      </w:r>
      <w:bookmarkEnd w:id="2"/>
    </w:p>
    <w:p w14:paraId="4677DB24">
      <w:pPr>
        <w:pStyle w:val="10"/>
        <w:spacing w:before="0" w:beforeAutospacing="0" w:after="0" w:afterAutospacing="0" w:line="276" w:lineRule="auto"/>
        <w:jc w:val="both"/>
        <w:rPr>
          <w:rFonts w:hint="eastAsia" w:cs="Arial"/>
          <w:color w:val="auto"/>
          <w:spacing w:val="20"/>
        </w:rPr>
      </w:pPr>
    </w:p>
    <w:p w14:paraId="0C96F87B">
      <w:pPr>
        <w:pStyle w:val="10"/>
        <w:spacing w:before="0" w:beforeAutospacing="0" w:after="0" w:afterAutospacing="0" w:line="276" w:lineRule="auto"/>
        <w:jc w:val="both"/>
        <w:rPr>
          <w:rFonts w:hint="eastAsia" w:cs="Arial"/>
          <w:color w:val="auto"/>
          <w:spacing w:val="20"/>
        </w:rPr>
      </w:pPr>
    </w:p>
    <w:p w14:paraId="2CCD84A2">
      <w:pPr>
        <w:pStyle w:val="10"/>
        <w:spacing w:before="0" w:beforeAutospacing="0" w:after="0" w:afterAutospacing="0" w:line="276" w:lineRule="auto"/>
        <w:jc w:val="both"/>
        <w:rPr>
          <w:rFonts w:hint="eastAsia" w:cs="Arial"/>
          <w:color w:val="auto"/>
          <w:spacing w:val="20"/>
        </w:rPr>
      </w:pPr>
    </w:p>
    <w:p w14:paraId="6DEB56D6">
      <w:pPr>
        <w:pStyle w:val="10"/>
        <w:spacing w:before="0" w:beforeAutospacing="0" w:after="0" w:afterAutospacing="0" w:line="276" w:lineRule="auto"/>
        <w:jc w:val="both"/>
        <w:rPr>
          <w:rFonts w:hint="eastAsia" w:cs="Arial"/>
          <w:color w:val="auto"/>
          <w:spacing w:val="20"/>
        </w:rPr>
      </w:pPr>
    </w:p>
    <w:p w14:paraId="0304994C">
      <w:pPr>
        <w:pStyle w:val="10"/>
        <w:spacing w:before="0" w:beforeAutospacing="0" w:after="0" w:afterAutospacing="0" w:line="276" w:lineRule="auto"/>
        <w:jc w:val="both"/>
        <w:rPr>
          <w:rFonts w:cs="Arial"/>
          <w:color w:val="auto"/>
          <w:spacing w:val="20"/>
        </w:rPr>
      </w:pPr>
    </w:p>
    <w:p w14:paraId="7DBBB992">
      <w:pPr>
        <w:pStyle w:val="10"/>
        <w:spacing w:before="0" w:beforeAutospacing="0" w:after="0" w:afterAutospacing="0" w:line="276" w:lineRule="auto"/>
        <w:jc w:val="both"/>
        <w:rPr>
          <w:rFonts w:cs="Arial"/>
          <w:color w:val="auto"/>
          <w:spacing w:val="20"/>
        </w:rPr>
      </w:pPr>
    </w:p>
    <w:p w14:paraId="1B9DA162">
      <w:pPr>
        <w:pStyle w:val="10"/>
        <w:spacing w:before="0" w:beforeAutospacing="0" w:after="0" w:afterAutospacing="0" w:line="276" w:lineRule="auto"/>
        <w:jc w:val="both"/>
        <w:rPr>
          <w:rFonts w:cs="Arial"/>
          <w:color w:val="auto"/>
          <w:spacing w:val="20"/>
        </w:rPr>
      </w:pPr>
    </w:p>
    <w:p w14:paraId="54A2FBC4">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center"/>
        <w:textAlignment w:val="auto"/>
        <w:rPr>
          <w:rFonts w:hint="default" w:ascii="仿宋_GB2312" w:eastAsia="仿宋_GB2312" w:cs="Arial"/>
          <w:color w:val="auto"/>
          <w:spacing w:val="20"/>
          <w:sz w:val="32"/>
          <w:szCs w:val="32"/>
          <w:lang w:val="en-US" w:eastAsia="zh-CN"/>
        </w:rPr>
      </w:pPr>
      <w:r>
        <w:rPr>
          <w:rFonts w:hint="eastAsia" w:ascii="仿宋_GB2312" w:eastAsia="仿宋_GB2312" w:cs="Arial"/>
          <w:color w:val="auto"/>
          <w:spacing w:val="20"/>
          <w:sz w:val="32"/>
          <w:szCs w:val="32"/>
          <w:lang w:val="en-US" w:eastAsia="zh-CN"/>
        </w:rPr>
        <w:t>（本页无正文）</w:t>
      </w:r>
    </w:p>
    <w:p w14:paraId="322163E7">
      <w:pPr>
        <w:pStyle w:val="10"/>
        <w:spacing w:before="0" w:beforeAutospacing="0" w:after="0" w:afterAutospacing="0" w:line="276" w:lineRule="auto"/>
        <w:jc w:val="both"/>
        <w:rPr>
          <w:rFonts w:cs="Arial"/>
          <w:color w:val="auto"/>
          <w:spacing w:val="20"/>
        </w:rPr>
      </w:pPr>
    </w:p>
    <w:p w14:paraId="205BF28B">
      <w:pPr>
        <w:pStyle w:val="10"/>
        <w:spacing w:before="0" w:beforeAutospacing="0" w:after="0" w:afterAutospacing="0" w:line="276" w:lineRule="auto"/>
        <w:jc w:val="both"/>
        <w:rPr>
          <w:rFonts w:cs="Arial"/>
          <w:color w:val="auto"/>
          <w:spacing w:val="20"/>
        </w:rPr>
      </w:pPr>
    </w:p>
    <w:p w14:paraId="11D4B5BC">
      <w:pPr>
        <w:pStyle w:val="10"/>
        <w:spacing w:before="0" w:beforeAutospacing="0" w:after="0" w:afterAutospacing="0" w:line="276" w:lineRule="auto"/>
        <w:jc w:val="both"/>
        <w:rPr>
          <w:rFonts w:cs="Arial"/>
          <w:color w:val="auto"/>
          <w:spacing w:val="20"/>
        </w:rPr>
      </w:pPr>
    </w:p>
    <w:p w14:paraId="41C32B30">
      <w:pPr>
        <w:pStyle w:val="10"/>
        <w:spacing w:before="0" w:beforeAutospacing="0" w:after="0" w:afterAutospacing="0" w:line="276" w:lineRule="auto"/>
        <w:jc w:val="both"/>
        <w:rPr>
          <w:rFonts w:cs="Arial"/>
          <w:color w:val="auto"/>
          <w:spacing w:val="20"/>
        </w:rPr>
      </w:pPr>
    </w:p>
    <w:p w14:paraId="63B3C2F5">
      <w:pPr>
        <w:pStyle w:val="10"/>
        <w:spacing w:before="0" w:beforeAutospacing="0" w:after="0" w:afterAutospacing="0" w:line="276" w:lineRule="auto"/>
        <w:jc w:val="both"/>
        <w:rPr>
          <w:rFonts w:cs="Arial"/>
          <w:color w:val="auto"/>
          <w:spacing w:val="20"/>
        </w:rPr>
      </w:pPr>
    </w:p>
    <w:p w14:paraId="2D952A71">
      <w:pPr>
        <w:pStyle w:val="10"/>
        <w:spacing w:before="0" w:beforeAutospacing="0" w:after="0" w:afterAutospacing="0" w:line="276" w:lineRule="auto"/>
        <w:jc w:val="both"/>
        <w:rPr>
          <w:rFonts w:cs="Arial"/>
          <w:color w:val="auto"/>
          <w:spacing w:val="20"/>
        </w:rPr>
      </w:pPr>
    </w:p>
    <w:p w14:paraId="69467322">
      <w:pPr>
        <w:pStyle w:val="10"/>
        <w:spacing w:before="0" w:beforeAutospacing="0" w:after="0" w:afterAutospacing="0" w:line="276" w:lineRule="auto"/>
        <w:jc w:val="both"/>
        <w:rPr>
          <w:rFonts w:cs="Arial"/>
          <w:color w:val="auto"/>
          <w:spacing w:val="20"/>
        </w:rPr>
      </w:pPr>
    </w:p>
    <w:p w14:paraId="56392DF6">
      <w:pPr>
        <w:pStyle w:val="10"/>
        <w:spacing w:before="0" w:beforeAutospacing="0" w:after="0" w:afterAutospacing="0" w:line="276" w:lineRule="auto"/>
        <w:jc w:val="both"/>
        <w:rPr>
          <w:rFonts w:cs="Arial"/>
          <w:color w:val="auto"/>
          <w:spacing w:val="20"/>
        </w:rPr>
      </w:pPr>
    </w:p>
    <w:p w14:paraId="79057B54">
      <w:pPr>
        <w:pStyle w:val="10"/>
        <w:spacing w:before="0" w:beforeAutospacing="0" w:after="0" w:afterAutospacing="0" w:line="276" w:lineRule="auto"/>
        <w:jc w:val="both"/>
        <w:rPr>
          <w:rFonts w:cs="Arial"/>
          <w:color w:val="auto"/>
          <w:spacing w:val="20"/>
        </w:rPr>
      </w:pPr>
    </w:p>
    <w:p w14:paraId="20BFECD1">
      <w:pPr>
        <w:pStyle w:val="10"/>
        <w:spacing w:before="0" w:beforeAutospacing="0" w:after="0" w:afterAutospacing="0" w:line="276" w:lineRule="auto"/>
        <w:jc w:val="both"/>
        <w:rPr>
          <w:rFonts w:cs="Arial"/>
          <w:color w:val="auto"/>
          <w:spacing w:val="20"/>
        </w:rPr>
      </w:pPr>
    </w:p>
    <w:p w14:paraId="2922C21D">
      <w:pPr>
        <w:pStyle w:val="10"/>
        <w:spacing w:before="0" w:beforeAutospacing="0" w:after="0" w:afterAutospacing="0" w:line="276" w:lineRule="auto"/>
        <w:jc w:val="both"/>
        <w:rPr>
          <w:rFonts w:cs="Arial"/>
          <w:color w:val="auto"/>
          <w:spacing w:val="20"/>
        </w:rPr>
      </w:pPr>
    </w:p>
    <w:p w14:paraId="63C0AD62">
      <w:pPr>
        <w:pStyle w:val="10"/>
        <w:spacing w:before="0" w:beforeAutospacing="0" w:after="0" w:afterAutospacing="0" w:line="276" w:lineRule="auto"/>
        <w:jc w:val="both"/>
        <w:rPr>
          <w:rFonts w:cs="Arial"/>
          <w:color w:val="auto"/>
          <w:spacing w:val="20"/>
        </w:rPr>
      </w:pPr>
    </w:p>
    <w:p w14:paraId="25B9932B">
      <w:pPr>
        <w:pStyle w:val="10"/>
        <w:spacing w:before="0" w:beforeAutospacing="0" w:after="0" w:afterAutospacing="0" w:line="276" w:lineRule="auto"/>
        <w:jc w:val="both"/>
        <w:rPr>
          <w:rFonts w:cs="Arial"/>
          <w:color w:val="auto"/>
          <w:spacing w:val="20"/>
        </w:rPr>
      </w:pPr>
    </w:p>
    <w:p w14:paraId="57FB45AD">
      <w:pPr>
        <w:pStyle w:val="10"/>
        <w:spacing w:before="0" w:beforeAutospacing="0" w:after="0" w:afterAutospacing="0" w:line="276" w:lineRule="auto"/>
        <w:jc w:val="both"/>
        <w:rPr>
          <w:rFonts w:cs="Arial"/>
          <w:color w:val="auto"/>
          <w:spacing w:val="20"/>
        </w:rPr>
      </w:pPr>
    </w:p>
    <w:p w14:paraId="4BBE9A9D">
      <w:pPr>
        <w:pStyle w:val="10"/>
        <w:spacing w:before="0" w:beforeAutospacing="0" w:after="0" w:afterAutospacing="0" w:line="276" w:lineRule="auto"/>
        <w:jc w:val="both"/>
        <w:rPr>
          <w:rFonts w:cs="Arial"/>
          <w:color w:val="auto"/>
          <w:spacing w:val="20"/>
        </w:rPr>
      </w:pPr>
    </w:p>
    <w:p w14:paraId="42B097E8">
      <w:pPr>
        <w:pStyle w:val="10"/>
        <w:spacing w:before="0" w:beforeAutospacing="0" w:after="0" w:afterAutospacing="0" w:line="276" w:lineRule="auto"/>
        <w:jc w:val="both"/>
        <w:rPr>
          <w:rFonts w:cs="Arial"/>
          <w:color w:val="auto"/>
          <w:spacing w:val="20"/>
        </w:rPr>
      </w:pPr>
    </w:p>
    <w:p w14:paraId="03AE2872">
      <w:pPr>
        <w:pStyle w:val="10"/>
        <w:spacing w:before="0" w:beforeAutospacing="0" w:after="0" w:afterAutospacing="0" w:line="276" w:lineRule="auto"/>
        <w:jc w:val="both"/>
        <w:rPr>
          <w:rFonts w:cs="Arial"/>
          <w:color w:val="auto"/>
          <w:spacing w:val="20"/>
        </w:rPr>
      </w:pPr>
    </w:p>
    <w:p w14:paraId="29C681FA">
      <w:pPr>
        <w:pStyle w:val="10"/>
        <w:spacing w:before="0" w:beforeAutospacing="0" w:after="0" w:afterAutospacing="0" w:line="276" w:lineRule="auto"/>
        <w:jc w:val="both"/>
        <w:rPr>
          <w:rFonts w:cs="Arial"/>
          <w:color w:val="auto"/>
          <w:spacing w:val="20"/>
        </w:rPr>
      </w:pPr>
    </w:p>
    <w:p w14:paraId="734DFBE7">
      <w:pPr>
        <w:pStyle w:val="10"/>
        <w:spacing w:before="0" w:beforeAutospacing="0" w:after="0" w:afterAutospacing="0" w:line="276" w:lineRule="auto"/>
        <w:jc w:val="both"/>
        <w:rPr>
          <w:rFonts w:cs="Arial"/>
          <w:color w:val="auto"/>
          <w:spacing w:val="20"/>
        </w:rPr>
      </w:pPr>
    </w:p>
    <w:p w14:paraId="65597EF0">
      <w:pPr>
        <w:pStyle w:val="10"/>
        <w:spacing w:before="0" w:beforeAutospacing="0" w:after="0" w:afterAutospacing="0" w:line="276" w:lineRule="auto"/>
        <w:jc w:val="both"/>
        <w:rPr>
          <w:rFonts w:cs="Arial"/>
          <w:color w:val="auto"/>
          <w:spacing w:val="20"/>
        </w:rPr>
      </w:pPr>
    </w:p>
    <w:p w14:paraId="4DC47AF1">
      <w:pPr>
        <w:pStyle w:val="10"/>
        <w:spacing w:before="0" w:beforeAutospacing="0" w:after="0" w:afterAutospacing="0" w:line="276" w:lineRule="auto"/>
        <w:jc w:val="both"/>
        <w:rPr>
          <w:rFonts w:cs="Arial"/>
          <w:color w:val="auto"/>
          <w:spacing w:val="20"/>
        </w:rPr>
      </w:pPr>
    </w:p>
    <w:p w14:paraId="203CC00E">
      <w:pPr>
        <w:pStyle w:val="10"/>
        <w:spacing w:before="0" w:beforeAutospacing="0" w:after="0" w:afterAutospacing="0" w:line="276" w:lineRule="auto"/>
        <w:jc w:val="both"/>
        <w:rPr>
          <w:rFonts w:cs="Arial"/>
          <w:color w:val="auto"/>
          <w:spacing w:val="20"/>
        </w:rPr>
      </w:pPr>
    </w:p>
    <w:p w14:paraId="36000EC3">
      <w:pPr>
        <w:pStyle w:val="10"/>
        <w:spacing w:before="0" w:beforeAutospacing="0" w:after="0" w:afterAutospacing="0" w:line="276" w:lineRule="auto"/>
        <w:jc w:val="both"/>
        <w:rPr>
          <w:rFonts w:cs="Arial"/>
          <w:color w:val="auto"/>
          <w:spacing w:val="20"/>
        </w:rPr>
      </w:pPr>
    </w:p>
    <w:p w14:paraId="4228E7F1">
      <w:pPr>
        <w:pStyle w:val="10"/>
        <w:spacing w:before="0" w:beforeAutospacing="0" w:after="0" w:afterAutospacing="0" w:line="276" w:lineRule="auto"/>
        <w:jc w:val="both"/>
        <w:rPr>
          <w:rFonts w:cs="Arial"/>
          <w:color w:val="auto"/>
          <w:spacing w:val="20"/>
        </w:rPr>
      </w:pPr>
    </w:p>
    <w:p w14:paraId="31FB18B7">
      <w:pPr>
        <w:pStyle w:val="10"/>
        <w:spacing w:before="0" w:beforeAutospacing="0" w:after="0" w:afterAutospacing="0" w:line="276" w:lineRule="auto"/>
        <w:jc w:val="both"/>
        <w:rPr>
          <w:rFonts w:cs="Arial"/>
          <w:color w:val="auto"/>
          <w:spacing w:val="20"/>
        </w:rPr>
      </w:pPr>
    </w:p>
    <w:p w14:paraId="1BDD38F7">
      <w:pPr>
        <w:pStyle w:val="10"/>
        <w:spacing w:before="0" w:beforeAutospacing="0" w:after="0" w:afterAutospacing="0" w:line="276" w:lineRule="auto"/>
        <w:jc w:val="both"/>
        <w:rPr>
          <w:rFonts w:cs="Arial"/>
          <w:color w:val="auto"/>
          <w:spacing w:val="20"/>
        </w:rPr>
      </w:pPr>
    </w:p>
    <w:p w14:paraId="6F327159">
      <w:pPr>
        <w:pStyle w:val="10"/>
        <w:spacing w:before="0" w:beforeAutospacing="0" w:after="0" w:afterAutospacing="0" w:line="276" w:lineRule="auto"/>
        <w:jc w:val="both"/>
        <w:rPr>
          <w:rFonts w:cs="Arial"/>
          <w:color w:val="auto"/>
          <w:spacing w:val="20"/>
        </w:rPr>
      </w:pPr>
    </w:p>
    <w:p w14:paraId="7B6AA702">
      <w:pPr>
        <w:keepNext w:val="0"/>
        <w:keepLines w:val="0"/>
        <w:pageBreakBefore w:val="0"/>
        <w:widowControl/>
        <w:pBdr>
          <w:top w:val="single" w:color="auto" w:sz="6" w:space="1"/>
          <w:bottom w:val="single" w:color="auto" w:sz="6" w:space="1"/>
        </w:pBdr>
        <w:kinsoku/>
        <w:wordWrap/>
        <w:overflowPunct/>
        <w:topLinePunct w:val="0"/>
        <w:autoSpaceDE/>
        <w:autoSpaceDN/>
        <w:bidi w:val="0"/>
        <w:adjustRightInd/>
        <w:snapToGrid/>
        <w:spacing w:line="240" w:lineRule="auto"/>
        <w:ind w:firstLine="320" w:firstLineChars="100"/>
        <w:contextualSpacing/>
        <w:textAlignment w:val="auto"/>
        <w:rPr>
          <w:rFonts w:ascii="仿宋_GB2312" w:hAnsi="宋体" w:eastAsia="仿宋_GB2312" w:cs="Arial"/>
          <w:color w:val="auto"/>
          <w:spacing w:val="20"/>
          <w:kern w:val="0"/>
          <w:sz w:val="28"/>
          <w:szCs w:val="28"/>
        </w:rPr>
      </w:pPr>
      <w:r>
        <w:rPr>
          <w:rFonts w:hint="eastAsia" w:ascii="仿宋_GB2312" w:hAnsi="宋体" w:eastAsia="仿宋_GB2312" w:cs="Arial"/>
          <w:color w:val="auto"/>
          <w:spacing w:val="20"/>
          <w:kern w:val="0"/>
          <w:sz w:val="28"/>
          <w:szCs w:val="28"/>
        </w:rPr>
        <w:t xml:space="preserve">福州理工学院教务处  </w:t>
      </w:r>
      <w:r>
        <w:rPr>
          <w:rFonts w:ascii="仿宋_GB2312" w:hAnsi="宋体" w:eastAsia="仿宋_GB2312" w:cs="Arial"/>
          <w:color w:val="auto"/>
          <w:spacing w:val="20"/>
          <w:kern w:val="0"/>
          <w:sz w:val="28"/>
          <w:szCs w:val="28"/>
        </w:rPr>
        <w:t xml:space="preserve">          </w:t>
      </w:r>
      <w:r>
        <w:rPr>
          <w:rFonts w:hint="eastAsia" w:ascii="仿宋_GB2312" w:hAnsi="宋体" w:eastAsia="仿宋_GB2312" w:cs="Arial"/>
          <w:color w:val="auto"/>
          <w:spacing w:val="20"/>
          <w:kern w:val="0"/>
          <w:sz w:val="28"/>
          <w:szCs w:val="28"/>
        </w:rPr>
        <w:t>20</w:t>
      </w:r>
      <w:r>
        <w:rPr>
          <w:rFonts w:ascii="仿宋_GB2312" w:hAnsi="宋体" w:eastAsia="仿宋_GB2312" w:cs="Arial"/>
          <w:color w:val="auto"/>
          <w:spacing w:val="20"/>
          <w:kern w:val="0"/>
          <w:sz w:val="28"/>
          <w:szCs w:val="28"/>
        </w:rPr>
        <w:t>2</w:t>
      </w:r>
      <w:r>
        <w:rPr>
          <w:rFonts w:hint="eastAsia" w:ascii="仿宋_GB2312" w:hAnsi="宋体" w:eastAsia="仿宋_GB2312" w:cs="Arial"/>
          <w:color w:val="auto"/>
          <w:spacing w:val="20"/>
          <w:kern w:val="0"/>
          <w:sz w:val="28"/>
          <w:szCs w:val="28"/>
          <w:lang w:val="en-US" w:eastAsia="zh-CN"/>
        </w:rPr>
        <w:t>6</w:t>
      </w:r>
      <w:r>
        <w:rPr>
          <w:rFonts w:hint="eastAsia" w:ascii="仿宋_GB2312" w:hAnsi="宋体" w:eastAsia="仿宋_GB2312" w:cs="Arial"/>
          <w:color w:val="auto"/>
          <w:spacing w:val="20"/>
          <w:kern w:val="0"/>
          <w:sz w:val="28"/>
          <w:szCs w:val="28"/>
        </w:rPr>
        <w:t>年</w:t>
      </w:r>
      <w:r>
        <w:rPr>
          <w:rFonts w:hint="eastAsia" w:ascii="仿宋_GB2312" w:hAnsi="宋体" w:eastAsia="仿宋_GB2312" w:cs="Arial"/>
          <w:color w:val="auto"/>
          <w:spacing w:val="20"/>
          <w:kern w:val="0"/>
          <w:sz w:val="28"/>
          <w:szCs w:val="28"/>
          <w:lang w:val="en-US" w:eastAsia="zh-CN"/>
        </w:rPr>
        <w:t>1</w:t>
      </w:r>
      <w:r>
        <w:rPr>
          <w:rFonts w:hint="eastAsia" w:ascii="仿宋_GB2312" w:hAnsi="宋体" w:eastAsia="仿宋_GB2312" w:cs="Arial"/>
          <w:color w:val="auto"/>
          <w:spacing w:val="20"/>
          <w:kern w:val="0"/>
          <w:sz w:val="28"/>
          <w:szCs w:val="28"/>
        </w:rPr>
        <w:t>月</w:t>
      </w:r>
      <w:r>
        <w:rPr>
          <w:rFonts w:hint="eastAsia" w:ascii="仿宋_GB2312" w:hAnsi="宋体" w:eastAsia="仿宋_GB2312" w:cs="Arial"/>
          <w:color w:val="auto"/>
          <w:spacing w:val="20"/>
          <w:kern w:val="0"/>
          <w:sz w:val="28"/>
          <w:szCs w:val="28"/>
          <w:lang w:val="en-US" w:eastAsia="zh-CN"/>
        </w:rPr>
        <w:t>16</w:t>
      </w:r>
      <w:r>
        <w:rPr>
          <w:rFonts w:hint="eastAsia" w:ascii="仿宋_GB2312" w:hAnsi="宋体" w:eastAsia="仿宋_GB2312" w:cs="Arial"/>
          <w:color w:val="auto"/>
          <w:spacing w:val="20"/>
          <w:kern w:val="0"/>
          <w:sz w:val="28"/>
          <w:szCs w:val="28"/>
        </w:rPr>
        <w:t>日印发</w:t>
      </w:r>
    </w:p>
    <w:sectPr>
      <w:footerReference r:id="rId3" w:type="default"/>
      <w:footerReference r:id="rId4" w:type="even"/>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E34770-4EF9-4568-BE32-CB29E0378AFD}"/>
  </w:font>
  <w:font w:name="黑体">
    <w:panose1 w:val="02010609060101010101"/>
    <w:charset w:val="86"/>
    <w:family w:val="auto"/>
    <w:pitch w:val="default"/>
    <w:sig w:usb0="800002BF" w:usb1="38CF7CFA" w:usb2="00000016" w:usb3="00000000" w:csb0="00040001" w:csb1="00000000"/>
    <w:embedRegular r:id="rId2" w:fontKey="{2D473816-6264-4D7E-B096-EB29A3B3D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54F8C44-C7CE-4D36-A6DB-82DC4B0F3680}"/>
  </w:font>
  <w:font w:name="楷体">
    <w:panose1 w:val="02010609060101010101"/>
    <w:charset w:val="86"/>
    <w:family w:val="modern"/>
    <w:pitch w:val="default"/>
    <w:sig w:usb0="800002BF" w:usb1="38CF7CFA" w:usb2="00000016" w:usb3="00000000" w:csb0="00040001" w:csb1="00000000"/>
    <w:embedRegular r:id="rId4" w:fontKey="{24B98AC2-8A7C-4DBD-BE96-2DAA0F4D4138}"/>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5" w:fontKey="{E52B2C90-81AC-461C-B34C-00651A763258}"/>
  </w:font>
  <w:font w:name="华文中宋">
    <w:panose1 w:val="02010600040101010101"/>
    <w:charset w:val="86"/>
    <w:family w:val="auto"/>
    <w:pitch w:val="default"/>
    <w:sig w:usb0="00000287" w:usb1="080F0000" w:usb2="00000000" w:usb3="00000000" w:csb0="0004009F" w:csb1="DFD70000"/>
    <w:embedRegular r:id="rId6" w:fontKey="{050212A0-3486-4ED5-914E-EDAB7C97A98A}"/>
  </w:font>
  <w:font w:name="仿宋_GB2312">
    <w:panose1 w:val="02010609030101010101"/>
    <w:charset w:val="86"/>
    <w:family w:val="modern"/>
    <w:pitch w:val="default"/>
    <w:sig w:usb0="00000001" w:usb1="080E0000" w:usb2="00000000" w:usb3="00000000" w:csb0="00040000" w:csb1="00000000"/>
    <w:embedRegular r:id="rId7" w:fontKey="{C1CDD134-0973-4C57-B8ED-DE1D861F6B9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B635">
    <w:pPr>
      <w:pStyle w:val="8"/>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5126990</wp:posOffset>
              </wp:positionH>
              <wp:positionV relativeFrom="paragraph">
                <wp:posOffset>171450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3BF6F6">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7pt;margin-top:13.5pt;height:144pt;width:144pt;mso-position-horizontal-relative:margin;mso-wrap-style:none;z-index:251659264;mso-width-relative:page;mso-height-relative:page;" filled="f" stroked="f" coordsize="21600,21600" o:gfxdata="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qWdJHYAAAACwEAAA8AAAAAAAAAAQAgAAAAIgAAAGRycy9kb3du&#10;cmV2LnhtbFBLAQIUABQAAAAIAIdO4kD/PwNHOAIAAG8EAAAOAAAAAAAAAAEAIAAAACcBAABkcnMv&#10;ZTJvRG9jLnhtbFBLBQYAAAAABgAGAFkBAADRBQAAAAA=&#10;">
              <v:fill on="f" focussize="0,0"/>
              <v:stroke on="f" weight="0.5pt"/>
              <v:imagedata o:title=""/>
              <o:lock v:ext="edit" aspectratio="f"/>
              <v:textbox inset="0mm,0mm,0mm,0mm" style="mso-fit-shape-to-text:t;">
                <w:txbxContent>
                  <w:p w14:paraId="663BF6F6">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- 1 -</w:t>
                    </w:r>
                    <w:r>
                      <w:rPr>
                        <w:rFonts w:ascii="宋体" w:hAnsi="宋体"/>
                        <w:sz w:val="28"/>
                      </w:rPr>
                      <w:fldChar w:fldCharType="end"/>
                    </w:r>
                  </w:p>
                </w:txbxContent>
              </v:textbox>
            </v:shape>
          </w:pict>
        </mc:Fallback>
      </mc:AlternateContent>
    </w:r>
  </w:p>
  <w:p w14:paraId="76DDCB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1A39">
    <w:pPr>
      <w:pStyle w:val="8"/>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171450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30739A">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- 2 -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13.5pt;height:144pt;width:144pt;mso-position-horizontal-relative:margin;mso-wrap-style:none;z-index:251660288;mso-width-relative:page;mso-height-relative:page;" filled="f" stroked="f" coordsize="21600,21600" o:gfxdata="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Sh+pHVAAAACAEAAA8AAAAAAAAAAQAgAAAAIgAAAGRycy9kb3ducmV2&#10;LnhtbFBLAQIUABQAAAAIAIdO4kCYx6cMOAIAAG8EAAAOAAAAAAAAAAEAIAAAACQBAABkcnMvZTJv&#10;RG9jLnhtbFBLBQYAAAAABgAGAFkBAADOBQAAAAA=&#10;">
              <v:fill on="f" focussize="0,0"/>
              <v:stroke on="f" weight="0.5pt"/>
              <v:imagedata o:title=""/>
              <o:lock v:ext="edit" aspectratio="f"/>
              <v:textbox inset="0mm,0mm,0mm,0mm" style="mso-fit-shape-to-text:t;">
                <w:txbxContent>
                  <w:p w14:paraId="1930739A">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- 2 -</w:t>
                    </w:r>
                    <w:r>
                      <w:rPr>
                        <w:rFonts w:ascii="宋体" w:hAnsi="宋体"/>
                        <w:sz w:val="28"/>
                      </w:rPr>
                      <w:fldChar w:fldCharType="end"/>
                    </w:r>
                  </w:p>
                </w:txbxContent>
              </v:textbox>
            </v:shape>
          </w:pict>
        </mc:Fallback>
      </mc:AlternateContent>
    </w:r>
  </w:p>
  <w:p w14:paraId="403792D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CB6D7"/>
    <w:multiLevelType w:val="singleLevel"/>
    <w:tmpl w:val="E35CB6D7"/>
    <w:lvl w:ilvl="0" w:tentative="0">
      <w:start w:val="5"/>
      <w:numFmt w:val="decimal"/>
      <w:suff w:val="nothing"/>
      <w:lvlText w:val="（%1）"/>
      <w:lvlJc w:val="left"/>
    </w:lvl>
  </w:abstractNum>
  <w:abstractNum w:abstractNumId="1">
    <w:nsid w:val="3E90D266"/>
    <w:multiLevelType w:val="singleLevel"/>
    <w:tmpl w:val="3E90D266"/>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jRhZTk2YmJmOWUzYWYzOTc1ZmZjNmY4NzhmMDMifQ=="/>
  </w:docVars>
  <w:rsids>
    <w:rsidRoot w:val="00AE5360"/>
    <w:rsid w:val="0000093B"/>
    <w:rsid w:val="0000557B"/>
    <w:rsid w:val="0001654E"/>
    <w:rsid w:val="0007142F"/>
    <w:rsid w:val="000A78D1"/>
    <w:rsid w:val="000F03FF"/>
    <w:rsid w:val="00134ED8"/>
    <w:rsid w:val="00165B5C"/>
    <w:rsid w:val="0016786A"/>
    <w:rsid w:val="001C00FC"/>
    <w:rsid w:val="001C73FA"/>
    <w:rsid w:val="002509B0"/>
    <w:rsid w:val="0027294D"/>
    <w:rsid w:val="002E2E98"/>
    <w:rsid w:val="002E687D"/>
    <w:rsid w:val="00347530"/>
    <w:rsid w:val="003A70E7"/>
    <w:rsid w:val="003D099D"/>
    <w:rsid w:val="00404479"/>
    <w:rsid w:val="00406120"/>
    <w:rsid w:val="004114EB"/>
    <w:rsid w:val="0044705C"/>
    <w:rsid w:val="00475D69"/>
    <w:rsid w:val="0049742A"/>
    <w:rsid w:val="004B22C0"/>
    <w:rsid w:val="004C5AEA"/>
    <w:rsid w:val="004F7736"/>
    <w:rsid w:val="00501F0D"/>
    <w:rsid w:val="005337F4"/>
    <w:rsid w:val="00545DAC"/>
    <w:rsid w:val="00551E11"/>
    <w:rsid w:val="005574E8"/>
    <w:rsid w:val="005621CD"/>
    <w:rsid w:val="005762A4"/>
    <w:rsid w:val="00597A0D"/>
    <w:rsid w:val="00631513"/>
    <w:rsid w:val="00644C43"/>
    <w:rsid w:val="00686D72"/>
    <w:rsid w:val="00687DE2"/>
    <w:rsid w:val="006B35B2"/>
    <w:rsid w:val="006C036B"/>
    <w:rsid w:val="006D3F17"/>
    <w:rsid w:val="006E66B2"/>
    <w:rsid w:val="006E6B91"/>
    <w:rsid w:val="006F5B69"/>
    <w:rsid w:val="0073735B"/>
    <w:rsid w:val="0074633B"/>
    <w:rsid w:val="0077626B"/>
    <w:rsid w:val="0078034E"/>
    <w:rsid w:val="00790AD8"/>
    <w:rsid w:val="00792999"/>
    <w:rsid w:val="007F1383"/>
    <w:rsid w:val="00844A09"/>
    <w:rsid w:val="00890CCF"/>
    <w:rsid w:val="008A166C"/>
    <w:rsid w:val="008E56CC"/>
    <w:rsid w:val="00953A88"/>
    <w:rsid w:val="00962DDE"/>
    <w:rsid w:val="009707CA"/>
    <w:rsid w:val="009778CC"/>
    <w:rsid w:val="00993E67"/>
    <w:rsid w:val="009A449D"/>
    <w:rsid w:val="009A76BB"/>
    <w:rsid w:val="009C14D1"/>
    <w:rsid w:val="009C5C86"/>
    <w:rsid w:val="009C6E90"/>
    <w:rsid w:val="009E0520"/>
    <w:rsid w:val="00A15A04"/>
    <w:rsid w:val="00A415A7"/>
    <w:rsid w:val="00A63E0D"/>
    <w:rsid w:val="00A72583"/>
    <w:rsid w:val="00AB6B69"/>
    <w:rsid w:val="00AC1B1B"/>
    <w:rsid w:val="00AD3E84"/>
    <w:rsid w:val="00AE5360"/>
    <w:rsid w:val="00B55735"/>
    <w:rsid w:val="00B915AE"/>
    <w:rsid w:val="00B927B6"/>
    <w:rsid w:val="00B9522A"/>
    <w:rsid w:val="00BD6BE4"/>
    <w:rsid w:val="00BF3106"/>
    <w:rsid w:val="00C10FF3"/>
    <w:rsid w:val="00C22281"/>
    <w:rsid w:val="00C33D5F"/>
    <w:rsid w:val="00C53118"/>
    <w:rsid w:val="00C74FAE"/>
    <w:rsid w:val="00C82F2E"/>
    <w:rsid w:val="00CB3149"/>
    <w:rsid w:val="00CF37BE"/>
    <w:rsid w:val="00D038BA"/>
    <w:rsid w:val="00D526DB"/>
    <w:rsid w:val="00D54159"/>
    <w:rsid w:val="00DA1B7F"/>
    <w:rsid w:val="00DE0088"/>
    <w:rsid w:val="00DF0E1E"/>
    <w:rsid w:val="00DF4E6B"/>
    <w:rsid w:val="00E0618B"/>
    <w:rsid w:val="00E61D05"/>
    <w:rsid w:val="00E8781E"/>
    <w:rsid w:val="00E90432"/>
    <w:rsid w:val="00E954BC"/>
    <w:rsid w:val="00EB144E"/>
    <w:rsid w:val="00ED012C"/>
    <w:rsid w:val="00ED3AF2"/>
    <w:rsid w:val="00F0021E"/>
    <w:rsid w:val="00F00CF2"/>
    <w:rsid w:val="00F0104D"/>
    <w:rsid w:val="00F02081"/>
    <w:rsid w:val="00F20747"/>
    <w:rsid w:val="00F53820"/>
    <w:rsid w:val="00F978BF"/>
    <w:rsid w:val="00FC5610"/>
    <w:rsid w:val="022E26FA"/>
    <w:rsid w:val="07C10B30"/>
    <w:rsid w:val="09080503"/>
    <w:rsid w:val="0DB971A3"/>
    <w:rsid w:val="182D7E75"/>
    <w:rsid w:val="18C611E0"/>
    <w:rsid w:val="1DD2442A"/>
    <w:rsid w:val="22416243"/>
    <w:rsid w:val="22DA1DC6"/>
    <w:rsid w:val="23C30A9D"/>
    <w:rsid w:val="249851FD"/>
    <w:rsid w:val="251A60C2"/>
    <w:rsid w:val="34483625"/>
    <w:rsid w:val="36C113B9"/>
    <w:rsid w:val="36FA25D0"/>
    <w:rsid w:val="383A1559"/>
    <w:rsid w:val="38934A8A"/>
    <w:rsid w:val="3AF90B17"/>
    <w:rsid w:val="3BBC1ECC"/>
    <w:rsid w:val="438A4CDB"/>
    <w:rsid w:val="461E795D"/>
    <w:rsid w:val="46A10963"/>
    <w:rsid w:val="4D926C66"/>
    <w:rsid w:val="4EE23C1E"/>
    <w:rsid w:val="51497F84"/>
    <w:rsid w:val="549E2395"/>
    <w:rsid w:val="55DF0EB7"/>
    <w:rsid w:val="565778F3"/>
    <w:rsid w:val="5789732C"/>
    <w:rsid w:val="5A0F3CCD"/>
    <w:rsid w:val="5AA17DCE"/>
    <w:rsid w:val="5F7768AC"/>
    <w:rsid w:val="5F875EF6"/>
    <w:rsid w:val="60BA711E"/>
    <w:rsid w:val="67F307F2"/>
    <w:rsid w:val="6DE27C66"/>
    <w:rsid w:val="6FBC0766"/>
    <w:rsid w:val="70F33611"/>
    <w:rsid w:val="71BE3C1E"/>
    <w:rsid w:val="727644F9"/>
    <w:rsid w:val="74DB6895"/>
    <w:rsid w:val="75306BE1"/>
    <w:rsid w:val="7692067A"/>
    <w:rsid w:val="787D17A1"/>
    <w:rsid w:val="7A1B7E60"/>
    <w:rsid w:val="7ACE2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1"/>
    <w:pPr>
      <w:autoSpaceDE w:val="0"/>
      <w:autoSpaceDN w:val="0"/>
      <w:adjustRightInd w:val="0"/>
      <w:ind w:left="120"/>
      <w:jc w:val="left"/>
      <w:outlineLvl w:val="0"/>
    </w:pPr>
    <w:rPr>
      <w:rFonts w:ascii="楷体" w:hAnsi="Times New Roman" w:eastAsia="楷体" w:cs="楷体"/>
      <w:b/>
      <w:bCs/>
      <w:kern w:val="0"/>
      <w:sz w:val="32"/>
      <w:szCs w:val="32"/>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2"/>
    <w:qFormat/>
    <w:uiPriority w:val="1"/>
    <w:pPr>
      <w:autoSpaceDE w:val="0"/>
      <w:autoSpaceDN w:val="0"/>
      <w:adjustRightInd w:val="0"/>
      <w:ind w:left="120"/>
      <w:jc w:val="left"/>
    </w:pPr>
    <w:rPr>
      <w:rFonts w:ascii="楷体" w:hAnsi="Times New Roman" w:eastAsia="楷体" w:cs="楷体"/>
      <w:kern w:val="0"/>
      <w:sz w:val="32"/>
      <w:szCs w:val="32"/>
    </w:rPr>
  </w:style>
  <w:style w:type="paragraph" w:styleId="6">
    <w:name w:val="Date"/>
    <w:basedOn w:val="1"/>
    <w:next w:val="1"/>
    <w:link w:val="25"/>
    <w:qFormat/>
    <w:uiPriority w:val="99"/>
    <w:pPr>
      <w:ind w:left="100" w:leftChars="2500"/>
    </w:pPr>
    <w:rPr>
      <w:rFonts w:ascii="Calibri" w:hAnsi="Calibri" w:eastAsia="宋体" w:cs="宋体"/>
    </w:rPr>
  </w:style>
  <w:style w:type="paragraph" w:styleId="7">
    <w:name w:val="Balloon Text"/>
    <w:basedOn w:val="1"/>
    <w:link w:val="24"/>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6"/>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semiHidden/>
    <w:unhideWhenUsed/>
    <w:qFormat/>
    <w:uiPriority w:val="99"/>
    <w:rPr>
      <w:sz w:val="21"/>
      <w:szCs w:val="21"/>
    </w:rPr>
  </w:style>
  <w:style w:type="paragraph" w:styleId="16">
    <w:name w:val="List Paragraph"/>
    <w:basedOn w:val="1"/>
    <w:qFormat/>
    <w:uiPriority w:val="1"/>
    <w:pPr>
      <w:ind w:firstLine="420" w:firstLineChars="200"/>
    </w:pPr>
  </w:style>
  <w:style w:type="character" w:customStyle="1" w:styleId="17">
    <w:name w:val="未处理的提及1"/>
    <w:basedOn w:val="13"/>
    <w:semiHidden/>
    <w:unhideWhenUsed/>
    <w:qFormat/>
    <w:uiPriority w:val="99"/>
    <w:rPr>
      <w:color w:val="605E5C"/>
      <w:shd w:val="clear" w:color="auto" w:fill="E1DFDD"/>
    </w:rPr>
  </w:style>
  <w:style w:type="character" w:customStyle="1" w:styleId="18">
    <w:name w:val="页脚 Char"/>
    <w:basedOn w:val="13"/>
    <w:link w:val="8"/>
    <w:qFormat/>
    <w:uiPriority w:val="99"/>
    <w:rPr>
      <w:rFonts w:ascii="Times New Roman" w:hAnsi="Times New Roman" w:eastAsia="宋体" w:cs="Times New Roman"/>
      <w:sz w:val="18"/>
      <w:szCs w:val="18"/>
    </w:rPr>
  </w:style>
  <w:style w:type="character" w:customStyle="1" w:styleId="19">
    <w:name w:val="页眉 Char"/>
    <w:basedOn w:val="13"/>
    <w:link w:val="9"/>
    <w:autoRedefine/>
    <w:qFormat/>
    <w:uiPriority w:val="99"/>
    <w:rPr>
      <w:kern w:val="2"/>
      <w:sz w:val="18"/>
      <w:szCs w:val="18"/>
    </w:rPr>
  </w:style>
  <w:style w:type="character" w:customStyle="1" w:styleId="20">
    <w:name w:val="未处理的提及2"/>
    <w:basedOn w:val="13"/>
    <w:semiHidden/>
    <w:unhideWhenUsed/>
    <w:qFormat/>
    <w:uiPriority w:val="99"/>
    <w:rPr>
      <w:color w:val="605E5C"/>
      <w:shd w:val="clear" w:color="auto" w:fill="E1DFDD"/>
    </w:rPr>
  </w:style>
  <w:style w:type="character" w:customStyle="1" w:styleId="21">
    <w:name w:val="标题 1 Char"/>
    <w:basedOn w:val="13"/>
    <w:link w:val="2"/>
    <w:autoRedefine/>
    <w:qFormat/>
    <w:uiPriority w:val="1"/>
    <w:rPr>
      <w:rFonts w:ascii="楷体" w:hAnsi="Times New Roman" w:eastAsia="楷体" w:cs="楷体"/>
      <w:b/>
      <w:bCs/>
      <w:sz w:val="32"/>
      <w:szCs w:val="32"/>
    </w:rPr>
  </w:style>
  <w:style w:type="character" w:customStyle="1" w:styleId="22">
    <w:name w:val="正文文本 Char"/>
    <w:basedOn w:val="13"/>
    <w:link w:val="5"/>
    <w:autoRedefine/>
    <w:qFormat/>
    <w:uiPriority w:val="1"/>
    <w:rPr>
      <w:rFonts w:ascii="楷体" w:hAnsi="Times New Roman" w:eastAsia="楷体" w:cs="楷体"/>
      <w:sz w:val="32"/>
      <w:szCs w:val="32"/>
    </w:rPr>
  </w:style>
  <w:style w:type="paragraph" w:customStyle="1" w:styleId="23">
    <w:name w:val="Table Paragraph"/>
    <w:basedOn w:val="1"/>
    <w:autoRedefine/>
    <w:qFormat/>
    <w:uiPriority w:val="1"/>
    <w:pPr>
      <w:autoSpaceDE w:val="0"/>
      <w:autoSpaceDN w:val="0"/>
      <w:adjustRightInd w:val="0"/>
      <w:jc w:val="left"/>
    </w:pPr>
    <w:rPr>
      <w:rFonts w:ascii="Times New Roman" w:hAnsi="Times New Roman" w:cs="Times New Roman"/>
      <w:kern w:val="0"/>
      <w:sz w:val="24"/>
      <w:szCs w:val="24"/>
    </w:rPr>
  </w:style>
  <w:style w:type="character" w:customStyle="1" w:styleId="24">
    <w:name w:val="批注框文本 Char"/>
    <w:basedOn w:val="13"/>
    <w:link w:val="7"/>
    <w:semiHidden/>
    <w:qFormat/>
    <w:uiPriority w:val="99"/>
    <w:rPr>
      <w:kern w:val="2"/>
      <w:sz w:val="18"/>
      <w:szCs w:val="18"/>
    </w:rPr>
  </w:style>
  <w:style w:type="character" w:customStyle="1" w:styleId="25">
    <w:name w:val="日期 Char"/>
    <w:basedOn w:val="13"/>
    <w:link w:val="6"/>
    <w:autoRedefine/>
    <w:qFormat/>
    <w:uiPriority w:val="99"/>
    <w:rPr>
      <w:rFonts w:ascii="Calibri" w:hAnsi="Calibri" w:eastAsia="宋体" w:cs="宋体"/>
      <w:kern w:val="2"/>
      <w:sz w:val="21"/>
      <w:szCs w:val="22"/>
    </w:rPr>
  </w:style>
  <w:style w:type="character" w:customStyle="1" w:styleId="26">
    <w:name w:val="普通(网站) Char"/>
    <w:basedOn w:val="13"/>
    <w:link w:val="10"/>
    <w:qFormat/>
    <w:uiPriority w:val="0"/>
    <w:rPr>
      <w:rFonts w:ascii="宋体" w:hAnsi="宋体" w:eastAsia="宋体" w:cs="Times New Roman"/>
      <w:sz w:val="24"/>
      <w:szCs w:val="24"/>
    </w:rPr>
  </w:style>
  <w:style w:type="character" w:customStyle="1" w:styleId="27">
    <w:name w:val="未处理的提及3"/>
    <w:basedOn w:val="13"/>
    <w:autoRedefine/>
    <w:semiHidden/>
    <w:unhideWhenUsed/>
    <w:qFormat/>
    <w:uiPriority w:val="99"/>
    <w:rPr>
      <w:color w:val="605E5C"/>
      <w:shd w:val="clear" w:color="auto" w:fill="E1DFDD"/>
    </w:rPr>
  </w:style>
  <w:style w:type="paragraph" w:customStyle="1" w:styleId="2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标题 2 Char"/>
    <w:basedOn w:val="13"/>
    <w:link w:val="3"/>
    <w:autoRedefine/>
    <w:qFormat/>
    <w:uiPriority w:val="9"/>
    <w:rPr>
      <w:rFonts w:ascii="Cambria" w:hAnsi="Cambria"/>
      <w:b/>
      <w:bCs/>
      <w:sz w:val="32"/>
      <w:szCs w:val="32"/>
    </w:rPr>
  </w:style>
  <w:style w:type="paragraph" w:customStyle="1" w:styleId="30">
    <w:name w:val="Table Text"/>
    <w:basedOn w:val="1"/>
    <w:semiHidden/>
    <w:qFormat/>
    <w:uiPriority w:val="0"/>
    <w:rPr>
      <w:rFonts w:ascii="宋体" w:hAnsi="宋体" w:eastAsia="宋体" w:cs="宋体"/>
      <w:sz w:val="30"/>
      <w:szCs w:val="30"/>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2425</Words>
  <Characters>2678</Characters>
  <Lines>16</Lines>
  <Paragraphs>4</Paragraphs>
  <TotalTime>1</TotalTime>
  <ScaleCrop>false</ScaleCrop>
  <LinksUpToDate>false</LinksUpToDate>
  <CharactersWithSpaces>2879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2021-03-26T08:47:00Z</dcterms:created>
  <dc:creator>ASUS</dc:creator>
  <cp:lastModifiedBy>Alert</cp:lastModifiedBy>
  <cp:lastPrinted>2021-04-02T00:59:00Z</cp:lastPrinted>
  <dcterms:modified xsi:type="dcterms:W3CDTF">2026-01-21T02:25:05Z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340D7D24802F4C619196BD663C80E753_13</vt:lpwstr>
  </property>
  <property fmtid="{D5CDD505-2E9C-101B-9397-08002B2CF9AE}" pid="4" name="KSOTemplateDocerSaveRecord">
    <vt:lpwstr>eyJoZGlkIjoiZGQxZTViYjk5NThhNmY4ODFhZmE3NzEyMmRkMjVmZmQiLCJ1c2VySWQiOiI1NjQ1MDY2MzgifQ==</vt:lpwstr>
  </property>
</Properties>
</file>