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1866">
      <w:pPr>
        <w:jc w:val="center"/>
        <w:rPr>
          <w:rFonts w:ascii="仿宋_GB2312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color w:val="FF0000"/>
          <w:spacing w:val="40"/>
          <w:w w:val="60"/>
          <w:sz w:val="140"/>
          <w:szCs w:val="140"/>
        </w:rPr>
        <w:t>福 州 理 工 学 院</w:t>
      </w:r>
    </w:p>
    <w:p w14:paraId="44F9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福理工</w:t>
      </w:r>
      <w:r>
        <w:rPr>
          <w:rFonts w:hint="eastAsia" w:ascii="仿宋_GB2312" w:eastAsia="仿宋_GB2312" w:cs="黑体"/>
          <w:sz w:val="32"/>
          <w:szCs w:val="32"/>
          <w:lang w:eastAsia="zh-CN"/>
        </w:rPr>
        <w:t>教</w:t>
      </w:r>
      <w:r>
        <w:rPr>
          <w:rFonts w:hint="eastAsia" w:ascii="仿宋_GB2312" w:eastAsia="仿宋_GB2312" w:cs="黑体"/>
          <w:sz w:val="32"/>
          <w:szCs w:val="32"/>
        </w:rPr>
        <w:t>〔202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黑体"/>
          <w:sz w:val="32"/>
          <w:szCs w:val="32"/>
        </w:rPr>
        <w:t>〕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192</w:t>
      </w:r>
      <w:r>
        <w:rPr>
          <w:rFonts w:hint="eastAsia" w:ascii="仿宋_GB2312" w:eastAsia="仿宋_GB2312" w:cs="黑体"/>
          <w:sz w:val="32"/>
          <w:szCs w:val="32"/>
        </w:rPr>
        <w:t>号</w:t>
      </w:r>
    </w:p>
    <w:p w14:paraId="74B8AB47">
      <w:pPr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14:paraId="2722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1F5F73CA">
      <w:pPr>
        <w:spacing w:line="600" w:lineRule="exact"/>
        <w:contextualSpacing/>
        <w:jc w:val="center"/>
        <w:rPr>
          <w:rFonts w:hint="eastAsia" w:ascii="微软雅黑" w:eastAsia="微软雅黑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关于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做好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级学生转专业工作的通知</w:t>
      </w:r>
    </w:p>
    <w:p w14:paraId="168D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textAlignment w:val="auto"/>
        <w:rPr>
          <w:rFonts w:hint="eastAsia" w:ascii="微软雅黑" w:eastAsia="微软雅黑"/>
          <w:sz w:val="44"/>
          <w:szCs w:val="44"/>
        </w:rPr>
      </w:pPr>
    </w:p>
    <w:p w14:paraId="77AE6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 w14:paraId="068C3E16">
      <w:pPr>
        <w:widowControl/>
        <w:spacing w:line="480" w:lineRule="exact"/>
        <w:ind w:firstLine="640" w:firstLineChars="200"/>
        <w:textAlignment w:val="baseline"/>
        <w:rPr>
          <w:rFonts w:hint="eastAsia" w:ascii="仿宋_GB2312" w:hAnsi="Calibri" w:eastAsia="仿宋_GB2312" w:cstheme="minorBidi"/>
          <w:sz w:val="32"/>
          <w:szCs w:val="32"/>
        </w:rPr>
      </w:pPr>
      <w:r>
        <w:rPr>
          <w:rFonts w:hint="eastAsia" w:ascii="仿宋_GB2312" w:hAnsi="Calibri" w:eastAsia="仿宋_GB2312" w:cstheme="minorBidi"/>
          <w:sz w:val="32"/>
          <w:szCs w:val="32"/>
        </w:rPr>
        <w:t>根据《普通高等学校学生管理规定》（中华人民共和国教育部令第41号）和《福州理工学院学生转专业管理办法》</w:t>
      </w:r>
      <w:r>
        <w:rPr>
          <w:rFonts w:hint="eastAsia" w:ascii="仿宋_GB2312" w:hAnsi="Calibri" w:eastAsia="仿宋_GB2312" w:cstheme="minorBidi"/>
          <w:sz w:val="32"/>
          <w:szCs w:val="32"/>
          <w:lang w:eastAsia="zh-CN"/>
        </w:rPr>
        <w:t>（福理工教〔2023〕</w:t>
      </w:r>
      <w:r>
        <w:rPr>
          <w:rFonts w:hint="eastAsia" w:ascii="仿宋_GB2312" w:hAnsi="Calibri" w:eastAsia="仿宋_GB2312" w:cstheme="minorBidi"/>
          <w:sz w:val="32"/>
          <w:szCs w:val="32"/>
          <w:lang w:val="en-US" w:eastAsia="zh-CN"/>
        </w:rPr>
        <w:t>180号</w:t>
      </w:r>
      <w:r>
        <w:rPr>
          <w:rFonts w:hint="eastAsia" w:ascii="仿宋_GB2312" w:hAnsi="Calibri" w:eastAsia="仿宋_GB2312" w:cstheme="minorBidi"/>
          <w:sz w:val="32"/>
          <w:szCs w:val="32"/>
          <w:lang w:eastAsia="zh-CN"/>
        </w:rPr>
        <w:t>）（</w:t>
      </w:r>
      <w:r>
        <w:rPr>
          <w:rFonts w:hint="eastAsia" w:ascii="仿宋_GB2312" w:hAnsi="Calibri" w:eastAsia="仿宋_GB2312" w:cstheme="minorBidi"/>
          <w:sz w:val="32"/>
          <w:szCs w:val="32"/>
          <w:lang w:val="en-US" w:eastAsia="zh-CN"/>
        </w:rPr>
        <w:t>以下简称“管理办法”）</w:t>
      </w:r>
      <w:r>
        <w:rPr>
          <w:rFonts w:hint="eastAsia" w:ascii="仿宋_GB2312" w:hAnsi="Calibri" w:eastAsia="仿宋_GB2312" w:cstheme="minorBidi"/>
          <w:sz w:val="32"/>
          <w:szCs w:val="32"/>
        </w:rPr>
        <w:t>文件精神，现将我校202</w:t>
      </w:r>
      <w:r>
        <w:rPr>
          <w:rFonts w:hint="eastAsia" w:ascii="仿宋_GB2312" w:hAnsi="Calibri" w:eastAsia="仿宋_GB2312" w:cstheme="minorBidi"/>
          <w:sz w:val="32"/>
          <w:szCs w:val="32"/>
          <w:lang w:val="en-US" w:eastAsia="zh-CN"/>
        </w:rPr>
        <w:t>5—</w:t>
      </w:r>
      <w:r>
        <w:rPr>
          <w:rFonts w:hint="eastAsia" w:ascii="仿宋_GB2312" w:hAnsi="Calibri" w:eastAsia="仿宋_GB2312" w:cstheme="minorBidi"/>
          <w:sz w:val="32"/>
          <w:szCs w:val="32"/>
        </w:rPr>
        <w:t>202</w:t>
      </w:r>
      <w:r>
        <w:rPr>
          <w:rFonts w:hint="eastAsia" w:ascii="仿宋_GB2312" w:hAnsi="Calibri" w:eastAsia="仿宋_GB2312" w:cstheme="minorBidi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theme="minorBidi"/>
          <w:sz w:val="32"/>
          <w:szCs w:val="32"/>
        </w:rPr>
        <w:t>学年学生转专业工作相关事项通知如下：</w:t>
      </w:r>
    </w:p>
    <w:p w14:paraId="26B5D54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一、转专业对象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及要求</w:t>
      </w:r>
    </w:p>
    <w:p w14:paraId="6493359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级在校全日制普通本科学生。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符合“管理办法”第三章第十条者可申请转专业。</w:t>
      </w:r>
    </w:p>
    <w:p w14:paraId="799E41C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、工作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程序与时间安排</w:t>
      </w:r>
    </w:p>
    <w:p w14:paraId="2D2F379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（一）2025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年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12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15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—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20日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：各学院成立本科生转专业工作小组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Style w:val="12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根据《管理办法》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制定各专业转出转入的工作</w:t>
      </w:r>
      <w:r>
        <w:rPr>
          <w:rStyle w:val="12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计划</w:t>
      </w:r>
      <w:r>
        <w:rPr>
          <w:rStyle w:val="12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形成《XXX学院2025级学生转专业工作方案》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，方案中应包括各专业计划拟定转出、转入学生人数及条件，考核内容、考核方式、考核时间，以及咨询和报名的时间及方式等内容。方案中对各工作环节的时间安排应符合学校的整体部署。</w:t>
      </w:r>
    </w:p>
    <w:p w14:paraId="3D87A4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（二）2025年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/>
        </w:rPr>
        <w:t>1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20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日前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：各学院将工作方</w:t>
      </w:r>
      <w:r>
        <w:rPr>
          <w:rStyle w:val="12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案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WORD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版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+PDF（盖章扫描版）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提交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至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教务处。</w:t>
      </w:r>
    </w:p>
    <w:p w14:paraId="29905B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（三）2025年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/>
        </w:rPr>
        <w:t>1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22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日前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：教务处审批各学院报送的工作方案，并在教务处主页公布</w:t>
      </w:r>
      <w:r>
        <w:rPr>
          <w:rStyle w:val="12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，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</w:rPr>
        <w:t>各学院按公布的方案接受咨询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B8ADE2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（四）2025年12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23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日—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2025年12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31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申请转专业学生持身份证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学生证到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现读专业所在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填写《学生转专业审批表》（附件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），各学院对申请转专业学生进行资格审核，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跨学院转专业的，由转出学院资格审核后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年1月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汇总给转入学院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逾期不予受理。</w:t>
      </w:r>
    </w:p>
    <w:p w14:paraId="6390CC7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（五）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2026年1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</w:rPr>
        <w:t>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</w:rPr>
        <w:t>日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lang w:eastAsia="zh-CN"/>
        </w:rPr>
        <w:t>—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3月1日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</w:rPr>
        <w:t>前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lang w:eastAsia="zh-CN"/>
        </w:rPr>
        <w:t>（含寒假）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各学院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</w:rPr>
        <w:t>根据本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工作方案相关要求及程序完成对拟转入学生的考核，确定拟转入学生名单及拟转入专业，并进行为期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天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的公示。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公示无异议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后，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并于3月2日前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《学生转专业审批表》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学院拟接收转专业学生名单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WORD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版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+PDF（盖章扫描版）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提交至教务处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6EF645E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（六）2026年3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3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日前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：教务处对拟接收名单进行复审</w:t>
      </w:r>
      <w:r>
        <w:rPr>
          <w:rStyle w:val="12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财务处确认相关条件后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将符合条件的名单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上报主管校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批准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经研究批准后进行公示，公示无异议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后正式发文公布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1C77D6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（七）</w:t>
      </w:r>
      <w:r>
        <w:rPr>
          <w:rStyle w:val="12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2026年3月5日学院通知审批通过的学生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正式进入新专业学习，按转入专业培养计划修读课程</w:t>
      </w:r>
      <w:r>
        <w:rPr>
          <w:rStyle w:val="12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学生在教务系统中查询学籍异动情况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学院应做好学生学籍及成绩等有关材料的转出、接收及选课指导等工作。</w:t>
      </w:r>
    </w:p>
    <w:p w14:paraId="439097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三、其它事项</w:t>
      </w:r>
    </w:p>
    <w:p w14:paraId="27A8B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应慎重提出转专业申请。申请转专业前应对拟转入专业进行全面了解，征求监护人的意见，并对转入新专业后可能面临的学习压力有充分认识，一旦转专业成功，不得申请转回原专业，也不得再次申请转专业。</w:t>
      </w:r>
    </w:p>
    <w:p w14:paraId="1530B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学生转专业申请获得批准前，应按照原所在年级专业要求参加相应活动，办理有关手续，不得擅自以拟转入年级专业身份参加教学等活动。</w:t>
      </w:r>
    </w:p>
    <w:p w14:paraId="27BFDDA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学生在校就读期间转专业，如转入专业的学费与原专业不一致的，学校自转入学期起按转入专业的学费标准计收学费。</w:t>
      </w:r>
    </w:p>
    <w:p w14:paraId="4CD266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各单位严格按照学校统一部署，按时完成相应阶段任务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保证转专业工作顺利、有序、平稳进行，一经发现违规行为将按照相关文件严肃处理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EC045B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未尽事宜以教务处解释为准。</w:t>
      </w:r>
    </w:p>
    <w:p w14:paraId="2B5ED4B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7BA9F3E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(联系人：曾老师，联系电话：0591--62990014)</w:t>
      </w:r>
    </w:p>
    <w:p w14:paraId="2FB9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06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学生转专业审批表</w:t>
      </w:r>
    </w:p>
    <w:p w14:paraId="0F54C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学院拟接收转专业学生名单</w:t>
      </w:r>
    </w:p>
    <w:p w14:paraId="115A8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22AC1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5D545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0096F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30A2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福州理工学院教务处</w:t>
      </w:r>
    </w:p>
    <w:p w14:paraId="1261E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2025年12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15日</w:t>
      </w:r>
    </w:p>
    <w:p w14:paraId="7EED013B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73A15CB6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0FDE92ED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3DFACF98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0E206AEE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44AD7489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4A5D896E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1709F724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br w:type="page"/>
      </w:r>
    </w:p>
    <w:p w14:paraId="5BE1A30D"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附件1</w:t>
      </w:r>
    </w:p>
    <w:tbl>
      <w:tblPr>
        <w:tblStyle w:val="9"/>
        <w:tblW w:w="94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0"/>
        <w:gridCol w:w="1202"/>
        <w:gridCol w:w="1521"/>
        <w:gridCol w:w="1470"/>
        <w:gridCol w:w="1923"/>
      </w:tblGrid>
      <w:tr w14:paraId="652C7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317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44"/>
                <w:szCs w:val="44"/>
                <w:highlight w:val="none"/>
                <w:lang w:bidi="ar"/>
              </w:rPr>
              <w:t>学生转专业审批表</w:t>
            </w:r>
          </w:p>
        </w:tc>
      </w:tr>
      <w:tr w14:paraId="77D05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4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3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3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6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年　　　月　　　日</w:t>
            </w:r>
          </w:p>
        </w:tc>
      </w:tr>
      <w:tr w14:paraId="3957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F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姓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名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A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F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学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号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D2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ED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性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别</w:t>
            </w:r>
          </w:p>
        </w:tc>
        <w:tc>
          <w:tcPr>
            <w:tcW w:w="1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</w:tr>
      <w:tr w14:paraId="5D82D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66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身份证号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16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0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考生号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49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4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高考类别</w:t>
            </w:r>
          </w:p>
        </w:tc>
        <w:tc>
          <w:tcPr>
            <w:tcW w:w="1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F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历史组    </w:t>
            </w:r>
          </w:p>
          <w:p w14:paraId="152F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 xml:space="preserve">□物理组  </w:t>
            </w:r>
          </w:p>
        </w:tc>
      </w:tr>
      <w:tr w14:paraId="42AFC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94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原所在学院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02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5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原专业</w:t>
            </w: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F1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原班级</w:t>
            </w:r>
          </w:p>
        </w:tc>
        <w:tc>
          <w:tcPr>
            <w:tcW w:w="1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</w:tr>
      <w:tr w14:paraId="2E7CF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7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拟转入学院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6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拟转入专业</w:t>
            </w: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4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bidi="ar"/>
              </w:rPr>
              <w:t>拟转入班级</w:t>
            </w:r>
          </w:p>
        </w:tc>
        <w:tc>
          <w:tcPr>
            <w:tcW w:w="1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default"/>
                <w:color w:val="auto"/>
                <w:highlight w:val="none"/>
                <w:lang w:bidi="ar"/>
              </w:rPr>
            </w:pPr>
          </w:p>
        </w:tc>
      </w:tr>
      <w:tr w14:paraId="4BE27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申请理由</w:t>
            </w:r>
          </w:p>
        </w:tc>
        <w:tc>
          <w:tcPr>
            <w:tcW w:w="7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79740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  <w:p w14:paraId="71491840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（可另附页） </w:t>
            </w:r>
          </w:p>
          <w:p w14:paraId="03182513"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1530B02"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E5620ED"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学生（签名）： </w:t>
            </w:r>
          </w:p>
          <w:p w14:paraId="1D8D31C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联系电话：                                     年   月  日</w:t>
            </w:r>
          </w:p>
        </w:tc>
      </w:tr>
      <w:tr w14:paraId="75033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8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val="en-US" w:eastAsia="zh-CN" w:bidi="ar"/>
              </w:rPr>
              <w:t>相关证明材料</w:t>
            </w:r>
          </w:p>
        </w:tc>
        <w:tc>
          <w:tcPr>
            <w:tcW w:w="7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73CB6">
            <w:pPr>
              <w:jc w:val="both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（可另附页） </w:t>
            </w:r>
          </w:p>
        </w:tc>
      </w:tr>
      <w:tr w14:paraId="17615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D6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原所在学院</w:t>
            </w:r>
          </w:p>
          <w:p w14:paraId="24508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意 见</w:t>
            </w:r>
          </w:p>
        </w:tc>
        <w:tc>
          <w:tcPr>
            <w:tcW w:w="776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700BD">
            <w:pPr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</w:tr>
      <w:tr w14:paraId="30DA9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6F45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776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6E087">
            <w:pPr>
              <w:widowControl/>
              <w:ind w:left="5940" w:hanging="5940" w:hangingChars="27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</w:t>
            </w:r>
          </w:p>
          <w:p w14:paraId="3778721F">
            <w:pPr>
              <w:widowControl/>
              <w:ind w:left="5940" w:hanging="5940" w:hangingChars="27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</w:p>
          <w:p w14:paraId="3975C9DC">
            <w:pPr>
              <w:widowControl/>
              <w:ind w:left="5940" w:hanging="5940" w:hangingChars="27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签章：</w:t>
            </w:r>
          </w:p>
        </w:tc>
      </w:tr>
      <w:tr w14:paraId="6A8A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7DC8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776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74BA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14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日</w:t>
            </w:r>
          </w:p>
        </w:tc>
      </w:tr>
      <w:tr w14:paraId="459CA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E6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拟转入学院</w:t>
            </w:r>
          </w:p>
          <w:p w14:paraId="112E8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意 见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BB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考核是否通过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47F92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3515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EA4BE2E">
            <w:pPr>
              <w:widowControl/>
              <w:ind w:left="440" w:hanging="440" w:hangingChars="20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</w:t>
            </w:r>
          </w:p>
          <w:p w14:paraId="156BD659">
            <w:pPr>
              <w:widowControl/>
              <w:ind w:left="440" w:hanging="440" w:hangingChars="20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</w:p>
          <w:p w14:paraId="0916A17F">
            <w:pPr>
              <w:widowControl/>
              <w:ind w:left="440" w:hanging="440" w:hangingChars="20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</w:p>
          <w:p w14:paraId="41CB29EA">
            <w:pPr>
              <w:widowControl/>
              <w:ind w:left="437" w:leftChars="208" w:firstLine="0" w:firstLineChars="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签章：</w:t>
            </w:r>
          </w:p>
        </w:tc>
        <w:tc>
          <w:tcPr>
            <w:tcW w:w="1923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F9508">
            <w:pPr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</w:tr>
      <w:tr w14:paraId="07AB9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BB5A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1A5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38326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BEA1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C88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      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　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　日</w:t>
            </w:r>
          </w:p>
        </w:tc>
      </w:tr>
      <w:tr w14:paraId="06D73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754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教务处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意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 xml:space="preserve">  见</w:t>
            </w:r>
          </w:p>
        </w:tc>
        <w:tc>
          <w:tcPr>
            <w:tcW w:w="776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5B664">
            <w:pPr>
              <w:widowControl/>
              <w:ind w:left="4840" w:hanging="4840" w:hangingChars="22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签章：</w:t>
            </w:r>
          </w:p>
          <w:p w14:paraId="32C243D4">
            <w:pPr>
              <w:widowControl/>
              <w:ind w:left="5060" w:hanging="5060" w:hangingChars="2300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           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　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　日</w:t>
            </w:r>
          </w:p>
        </w:tc>
      </w:tr>
      <w:tr w14:paraId="2318A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F9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学校意见</w:t>
            </w:r>
          </w:p>
        </w:tc>
        <w:tc>
          <w:tcPr>
            <w:tcW w:w="7766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0A09E">
            <w:pPr>
              <w:widowControl/>
              <w:ind w:left="4840" w:hanging="4840" w:hangingChars="22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签章：</w:t>
            </w:r>
          </w:p>
          <w:p w14:paraId="3CE84AD4">
            <w:pPr>
              <w:widowControl/>
              <w:ind w:left="5060" w:hanging="5060" w:hangingChars="2300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           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　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14"/>
                <w:rFonts w:eastAsia="宋体"/>
                <w:color w:val="auto"/>
                <w:highlight w:val="none"/>
                <w:lang w:bidi="ar"/>
              </w:rPr>
              <w:t xml:space="preserve">    </w:t>
            </w:r>
            <w:r>
              <w:rPr>
                <w:rStyle w:val="13"/>
                <w:rFonts w:hint="default"/>
                <w:color w:val="auto"/>
                <w:highlight w:val="none"/>
                <w:lang w:bidi="ar"/>
              </w:rPr>
              <w:t>　日</w:t>
            </w:r>
          </w:p>
        </w:tc>
      </w:tr>
    </w:tbl>
    <w:p w14:paraId="3964A4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备注：流程结束后，复印本表至转入及转出学院各一份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 w14:paraId="7E046D6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 w14:paraId="450F2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微软雅黑" w:hAnsi="微软雅黑" w:eastAsia="微软雅黑" w:cs="微软雅黑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olor w:val="000000"/>
          <w:kern w:val="0"/>
          <w:sz w:val="44"/>
          <w:szCs w:val="44"/>
          <w:u w:val="single"/>
          <w:lang w:val="en-US" w:eastAsia="zh-CN" w:bidi="ar"/>
        </w:rPr>
        <w:t xml:space="preserve">         </w:t>
      </w:r>
      <w:r>
        <w:rPr>
          <w:rFonts w:hint="eastAsia" w:ascii="微软雅黑" w:hAnsi="微软雅黑" w:eastAsia="微软雅黑" w:cs="微软雅黑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学院拟接收转专业学生名单</w:t>
      </w:r>
    </w:p>
    <w:tbl>
      <w:tblPr>
        <w:tblStyle w:val="10"/>
        <w:tblW w:w="10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72"/>
        <w:gridCol w:w="1367"/>
        <w:gridCol w:w="1620"/>
        <w:gridCol w:w="1566"/>
        <w:gridCol w:w="1540"/>
        <w:gridCol w:w="1686"/>
        <w:gridCol w:w="1234"/>
      </w:tblGrid>
      <w:tr w14:paraId="4B36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D54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</w:tcPr>
          <w:p w14:paraId="43D6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7" w:type="dxa"/>
          </w:tcPr>
          <w:p w14:paraId="5ADE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20" w:type="dxa"/>
          </w:tcPr>
          <w:p w14:paraId="2D44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原学院</w:t>
            </w:r>
          </w:p>
        </w:tc>
        <w:tc>
          <w:tcPr>
            <w:tcW w:w="1566" w:type="dxa"/>
          </w:tcPr>
          <w:p w14:paraId="739B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</w:t>
            </w:r>
          </w:p>
        </w:tc>
        <w:tc>
          <w:tcPr>
            <w:tcW w:w="1540" w:type="dxa"/>
          </w:tcPr>
          <w:p w14:paraId="295B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1686" w:type="dxa"/>
          </w:tcPr>
          <w:p w14:paraId="5E8E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拟转入班级</w:t>
            </w:r>
          </w:p>
        </w:tc>
        <w:tc>
          <w:tcPr>
            <w:tcW w:w="1234" w:type="dxa"/>
          </w:tcPr>
          <w:p w14:paraId="4031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录取科类</w:t>
            </w:r>
          </w:p>
        </w:tc>
      </w:tr>
      <w:tr w14:paraId="3C91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809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4286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5230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27EA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4472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408E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7C78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0DB8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16F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BBF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77E5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64B7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218F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6C0B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1240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7050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B6C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BFB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D53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2099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1667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1189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2253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4DF6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63F0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1143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4F1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3D0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6064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5DD1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42D5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191A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295A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3F35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1D31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04A4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BDF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4018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5156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3B8A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39E6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0FF3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0BED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6E0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44DD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3E7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5575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2BB6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30E6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42CC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7E5E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3EA8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3E6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5955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A57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0B50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65A8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74D9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565D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2483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25E0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974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DAE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672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6545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3B70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4D62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2E36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6BA8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1ACE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1E60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4543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52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1CB8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2E45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71D5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16C4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6EA4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5C76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3842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58855C70">
      <w:pPr>
        <w:rPr>
          <w:rFonts w:hint="eastAsia"/>
          <w:u w:val="single"/>
          <w:lang w:val="en-US" w:eastAsia="zh-CN"/>
        </w:rPr>
      </w:pPr>
    </w:p>
    <w:p w14:paraId="0CA2D39F">
      <w:pP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专业转出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人，占该专业招生人数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%；</w:t>
      </w:r>
    </w:p>
    <w:p w14:paraId="6BDCE55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专业转入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人，占该专业招生人数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%。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制表人：          审核人：              学院（公章）</w:t>
      </w:r>
    </w:p>
    <w:p w14:paraId="0566192B">
      <w:pPr>
        <w:pStyle w:val="8"/>
        <w:pBdr>
          <w:bottom w:val="none" w:color="auto" w:sz="0" w:space="0"/>
        </w:pBd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p w14:paraId="4ADB0F31">
      <w:pPr>
        <w:pStyle w:val="8"/>
        <w:pBdr>
          <w:bottom w:val="none" w:color="auto" w:sz="0" w:space="0"/>
        </w:pBd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p w14:paraId="71B82627">
      <w:pPr>
        <w:pStyle w:val="8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0" w:firstLineChars="1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福州理工学院教务处                       2025年12月15日印发</w:t>
      </w: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97F223-AABC-466A-AFBF-B64E4B956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B233BD-BECC-4B41-AA05-4A038F6DA0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C1924F-B2C2-4DFC-A01E-4F0812BD3CA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01BB05F-EFF0-41FD-86ED-1FFC7365C6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A99750D-FB96-4CCA-8EDA-BF3CEE4773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588F48B3-2815-4B28-986E-F8CDB8EC288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F78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0326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0326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5526405</wp:posOffset>
              </wp:positionH>
              <wp:positionV relativeFrom="paragraph">
                <wp:posOffset>9525</wp:posOffset>
              </wp:positionV>
              <wp:extent cx="1587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3023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15pt;margin-top:0.75pt;height:144pt;width:12.5pt;mso-position-horizontal-relative:margin;z-index:251659264;mso-width-relative:page;mso-height-relative:page;" filled="f" stroked="f" coordsize="21600,21600" o:gfxdata="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yZP/N1gAAAAkBAAAPAAAAAAAAAAEAIAAAACIAAABkcnMvZG93bnJldi54&#10;bWxQSwECFAAUAAAACACHTuJAFMhmIj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3023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71BD44DA"/>
    <w:rsid w:val="02B6709D"/>
    <w:rsid w:val="03066A11"/>
    <w:rsid w:val="04F5586B"/>
    <w:rsid w:val="079A62A2"/>
    <w:rsid w:val="0A3F1D68"/>
    <w:rsid w:val="11AE5513"/>
    <w:rsid w:val="134E6759"/>
    <w:rsid w:val="18355E7E"/>
    <w:rsid w:val="1AEF03C7"/>
    <w:rsid w:val="20805C4B"/>
    <w:rsid w:val="20937627"/>
    <w:rsid w:val="219D11CC"/>
    <w:rsid w:val="23A51E79"/>
    <w:rsid w:val="2C2A23ED"/>
    <w:rsid w:val="2C3167C0"/>
    <w:rsid w:val="2DCF6290"/>
    <w:rsid w:val="2E785331"/>
    <w:rsid w:val="329655CE"/>
    <w:rsid w:val="35977693"/>
    <w:rsid w:val="38A07EC2"/>
    <w:rsid w:val="3923490F"/>
    <w:rsid w:val="3A6C1ECB"/>
    <w:rsid w:val="3AC47A89"/>
    <w:rsid w:val="461B7E6D"/>
    <w:rsid w:val="474260D5"/>
    <w:rsid w:val="4820151A"/>
    <w:rsid w:val="4861349E"/>
    <w:rsid w:val="49FF6B7F"/>
    <w:rsid w:val="4BF453E8"/>
    <w:rsid w:val="4FED4628"/>
    <w:rsid w:val="509C6589"/>
    <w:rsid w:val="51913670"/>
    <w:rsid w:val="53C378F8"/>
    <w:rsid w:val="5F1C6CD8"/>
    <w:rsid w:val="5FFF100B"/>
    <w:rsid w:val="619F63DC"/>
    <w:rsid w:val="650A1D8C"/>
    <w:rsid w:val="67F453D0"/>
    <w:rsid w:val="6C213774"/>
    <w:rsid w:val="6D5633EF"/>
    <w:rsid w:val="6E696C3A"/>
    <w:rsid w:val="70DC183E"/>
    <w:rsid w:val="70FE6A7B"/>
    <w:rsid w:val="71BD44DA"/>
    <w:rsid w:val="727147ED"/>
    <w:rsid w:val="76045978"/>
    <w:rsid w:val="767E397C"/>
    <w:rsid w:val="769B008A"/>
    <w:rsid w:val="771F2A69"/>
    <w:rsid w:val="7BCB1412"/>
    <w:rsid w:val="7ED7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520" w:lineRule="exact"/>
      <w:ind w:firstLine="640" w:firstLineChars="200"/>
      <w:jc w:val="left"/>
    </w:pPr>
    <w:rPr>
      <w:rFonts w:ascii="仿宋_GB2312" w:hAnsi="宋体" w:eastAsia="仿宋_GB2312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1514</Words>
  <Characters>1620</Characters>
  <Lines>0</Lines>
  <Paragraphs>0</Paragraphs>
  <TotalTime>0</TotalTime>
  <ScaleCrop>false</ScaleCrop>
  <LinksUpToDate>false</LinksUpToDate>
  <CharactersWithSpaces>2662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2023-11-27T06:02:00Z</dcterms:created>
  <dc:creator>我姓曾呀</dc:creator>
  <cp:lastModifiedBy>Alert</cp:lastModifiedBy>
  <dcterms:modified xsi:type="dcterms:W3CDTF">2025-12-16T00:52:15Z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CE490AFA305B4BB2A9D173B53CAC09A2_13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