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F44B8">
      <w:pPr>
        <w:widowControl/>
        <w:spacing w:line="360" w:lineRule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附件2 </w:t>
      </w:r>
    </w:p>
    <w:p w14:paraId="6AA9DBA7">
      <w:pPr>
        <w:widowControl/>
        <w:spacing w:line="360" w:lineRule="auto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学信网学籍电子注册信息查询方法</w:t>
      </w:r>
    </w:p>
    <w:p w14:paraId="59607027"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</w:t>
      </w:r>
      <w:r>
        <w:rPr>
          <w:rFonts w:ascii="宋体" w:hAnsi="宋体"/>
          <w:sz w:val="24"/>
          <w:szCs w:val="24"/>
        </w:rPr>
        <w:t>登陆中国高等教育学生信息网：</w:t>
      </w:r>
      <w:bookmarkStart w:id="0" w:name="_Hlt529524856"/>
      <w:bookmarkStart w:id="1" w:name="_Hlt529537466"/>
      <w:r>
        <w:rPr>
          <w:rFonts w:ascii="宋体" w:hAnsi="宋体"/>
          <w:sz w:val="24"/>
          <w:szCs w:val="24"/>
        </w:rPr>
        <w:t xml:space="preserve"> </w:t>
      </w:r>
      <w:r>
        <w:fldChar w:fldCharType="begin"/>
      </w:r>
      <w:r>
        <w:instrText xml:space="preserve"> HYPERLINK "http://www.chsi.com.cn/" </w:instrText>
      </w:r>
      <w:r>
        <w:fldChar w:fldCharType="separate"/>
      </w:r>
      <w:r>
        <w:rPr>
          <w:rFonts w:hint="eastAsia" w:ascii="宋体" w:hAnsi="宋体"/>
          <w:sz w:val="24"/>
          <w:szCs w:val="24"/>
        </w:rPr>
        <w:t>http://www.chsi.com.cn/</w:t>
      </w:r>
      <w:r>
        <w:rPr>
          <w:rFonts w:hint="eastAsia" w:ascii="宋体" w:hAnsi="宋体"/>
          <w:sz w:val="24"/>
          <w:szCs w:val="24"/>
        </w:rPr>
        <w:fldChar w:fldCharType="end"/>
      </w:r>
      <w:bookmarkEnd w:id="0"/>
      <w:bookmarkEnd w:id="1"/>
      <w:r>
        <w:rPr>
          <w:rFonts w:hint="eastAsia" w:ascii="宋体" w:hAnsi="宋体"/>
          <w:sz w:val="24"/>
          <w:szCs w:val="24"/>
        </w:rPr>
        <w:t>，点击“学籍查询”，打开如下图所示界面：</w:t>
      </w:r>
      <w:r>
        <w:rPr>
          <w:rFonts w:hint="eastAsia" w:ascii="宋体" w:hAnsi="宋体" w:cs="Arial"/>
          <w:kern w:val="0"/>
          <w:sz w:val="24"/>
        </w:rPr>
        <w:t xml:space="preserve"> </w:t>
      </w:r>
    </w:p>
    <w:p w14:paraId="1495AC53">
      <w:pPr>
        <w:widowControl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2、点击“注册学信网账号”按钮，注册个人学信账号；</w:t>
      </w:r>
    </w:p>
    <w:p w14:paraId="3AB0EECA">
      <w:pPr>
        <w:widowControl/>
        <w:spacing w:line="360" w:lineRule="auto"/>
        <w:ind w:firstLine="420" w:firstLineChars="200"/>
        <w:jc w:val="center"/>
        <w:rPr>
          <w:rFonts w:ascii="宋体" w:hAnsi="宋体" w:cs="Arial"/>
          <w:kern w:val="0"/>
          <w:sz w:val="24"/>
        </w:rPr>
      </w:pPr>
      <w:r>
        <w:drawing>
          <wp:inline distT="0" distB="0" distL="114300" distR="114300">
            <wp:extent cx="5574665" cy="208788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466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69769">
      <w:pPr>
        <w:widowControl/>
        <w:spacing w:line="360" w:lineRule="auto"/>
        <w:ind w:firstLine="480" w:firstLineChars="200"/>
        <w:jc w:val="center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drawing>
          <wp:inline distT="0" distB="0" distL="114300" distR="114300">
            <wp:extent cx="4114800" cy="4458970"/>
            <wp:effectExtent l="0" t="0" r="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BE935">
      <w:pPr>
        <w:widowControl/>
        <w:spacing w:line="360" w:lineRule="auto"/>
        <w:ind w:firstLine="480" w:firstLineChars="200"/>
        <w:jc w:val="center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drawing>
          <wp:inline distT="0" distB="0" distL="114300" distR="114300">
            <wp:extent cx="3781425" cy="1524635"/>
            <wp:effectExtent l="0" t="0" r="13335" b="1460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29556">
      <w:pPr>
        <w:widowControl/>
        <w:spacing w:line="360" w:lineRule="auto"/>
        <w:ind w:firstLine="482" w:firstLineChars="200"/>
        <w:jc w:val="left"/>
        <w:rPr>
          <w:rFonts w:ascii="宋体" w:hAnsi="宋体" w:cs="Arial"/>
          <w:b/>
          <w:color w:val="FF0000"/>
          <w:kern w:val="0"/>
          <w:sz w:val="24"/>
        </w:rPr>
      </w:pPr>
      <w:r>
        <w:rPr>
          <w:rFonts w:hint="eastAsia" w:ascii="宋体" w:hAnsi="宋体" w:cs="Arial"/>
          <w:b/>
          <w:color w:val="FF0000"/>
          <w:kern w:val="0"/>
          <w:sz w:val="24"/>
        </w:rPr>
        <w:t>重要提示：注册后，该账号为学生今后在学信网查询本人学籍学历信息的唯一凭证，请务必妥善保管、牢记用户名和密码。</w:t>
      </w:r>
    </w:p>
    <w:p w14:paraId="4187F65A">
      <w:pPr>
        <w:widowControl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3、注册成功后，用注册的个人账号登陆学信网，点击“高等教育信息——</w:t>
      </w:r>
      <w:r>
        <w:rPr>
          <w:rFonts w:hint="eastAsia" w:ascii="宋体" w:hAnsi="宋体" w:cs="Arial"/>
          <w:b/>
          <w:bCs/>
          <w:kern w:val="0"/>
          <w:sz w:val="24"/>
        </w:rPr>
        <w:t>图像校对</w:t>
      </w:r>
      <w:r>
        <w:rPr>
          <w:rFonts w:hint="eastAsia" w:ascii="宋体" w:hAnsi="宋体" w:cs="Arial"/>
          <w:kern w:val="0"/>
          <w:sz w:val="24"/>
        </w:rPr>
        <w:t>”；</w:t>
      </w:r>
    </w:p>
    <w:p w14:paraId="64F33E51">
      <w:pPr>
        <w:widowControl/>
        <w:spacing w:line="360" w:lineRule="auto"/>
        <w:ind w:firstLine="480" w:firstLineChars="200"/>
        <w:jc w:val="center"/>
        <w:rPr>
          <w:rFonts w:ascii="宋体" w:hAnsi="宋体" w:cs="Arial"/>
          <w:kern w:val="0"/>
          <w:sz w:val="24"/>
        </w:rPr>
      </w:pPr>
      <w:r>
        <w:rPr>
          <w:rFonts w:ascii="宋体" w:hAnsi="宋体" w:cs="Arial"/>
          <w:kern w:val="0"/>
          <w:sz w:val="24"/>
        </w:rPr>
        <w:drawing>
          <wp:inline distT="0" distB="0" distL="114300" distR="114300">
            <wp:extent cx="2791460" cy="753110"/>
            <wp:effectExtent l="0" t="0" r="12700" b="889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A9C12">
      <w:pPr>
        <w:widowControl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</w:rPr>
      </w:pPr>
      <w:r>
        <w:rPr>
          <w:rFonts w:ascii="宋体" w:hAnsi="宋体" w:cs="Arial"/>
          <w:kern w:val="0"/>
          <w:sz w:val="24"/>
        </w:rPr>
        <w:drawing>
          <wp:inline distT="0" distB="0" distL="114300" distR="114300">
            <wp:extent cx="5277485" cy="1617980"/>
            <wp:effectExtent l="0" t="0" r="10795" b="1270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C96C4"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 w:cs="Arial"/>
          <w:kern w:val="0"/>
          <w:sz w:val="24"/>
        </w:rPr>
        <w:t>4、学生的学籍信息如下图所示，请在本页面仔细核对自己的学籍信息是否正确。若学生</w:t>
      </w:r>
      <w:r>
        <w:rPr>
          <w:rFonts w:hint="eastAsia" w:ascii="宋体" w:hAnsi="宋体"/>
          <w:sz w:val="24"/>
        </w:rPr>
        <w:t>查询不到</w:t>
      </w:r>
      <w:r>
        <w:rPr>
          <w:rFonts w:hint="eastAsia" w:ascii="宋体" w:hAnsi="宋体" w:cs="宋体"/>
          <w:color w:val="000000"/>
          <w:kern w:val="0"/>
          <w:sz w:val="24"/>
        </w:rPr>
        <w:t>学籍信息</w:t>
      </w:r>
      <w:r>
        <w:rPr>
          <w:rFonts w:hint="eastAsia" w:ascii="宋体" w:hAnsi="宋体"/>
          <w:sz w:val="24"/>
        </w:rPr>
        <w:t>或信息有误，请及时与辅导员联系，辅导员汇总学生信息反馈至教务处易晓洁老师。</w:t>
      </w:r>
    </w:p>
    <w:p w14:paraId="746045F9"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drawing>
          <wp:inline distT="0" distB="0" distL="114300" distR="114300">
            <wp:extent cx="4927600" cy="1753870"/>
            <wp:effectExtent l="0" t="0" r="10160" b="13970"/>
            <wp:docPr id="15" name="图片 14" descr="D:\Documents\Tencent Files\287111019\FileRecv\MobileFile\IMG_20181109_155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D:\Documents\Tencent Files\287111019\FileRecv\MobileFile\IMG_20181109_155426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B13114F-0D9F-403B-87AF-7E556DFDB1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23A6AE8-3972-40B1-8DF9-B1E39B9C6C8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9DD799C-9992-4171-9840-7D15661513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00F36AA6"/>
    <w:rsid w:val="00F3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2024-10-12T06:07:00Z</dcterms:created>
  <dc:creator>8237476879</dc:creator>
  <cp:lastModifiedBy>8237476879</cp:lastModifiedBy>
  <dcterms:modified xsi:type="dcterms:W3CDTF">2024-10-12T06:07:33Z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01A57229E9404D9AA23C0F6A622C3585_11</vt:lpwstr>
  </property>
</Properties>
</file>