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8E35">
      <w:pPr>
        <w:spacing w:line="360" w:lineRule="auto"/>
        <w:contextualSpacing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</w:t>
      </w:r>
    </w:p>
    <w:p w14:paraId="333679B1">
      <w:pPr>
        <w:spacing w:line="360" w:lineRule="auto"/>
        <w:contextualSpacing/>
        <w:jc w:val="center"/>
        <w:rPr>
          <w:rFonts w:ascii="仿宋_GB2312" w:hAnsi="宋体" w:eastAsia="仿宋_GB2312" w:cs="Arial Unicode MS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缴费流程</w:t>
      </w:r>
      <w:bookmarkEnd w:id="0"/>
    </w:p>
    <w:p w14:paraId="141363A2">
      <w:pPr>
        <w:widowControl/>
        <w:spacing w:line="360" w:lineRule="auto"/>
        <w:ind w:firstLine="640" w:firstLineChars="200"/>
        <w:contextualSpacing/>
        <w:rPr>
          <w:rFonts w:ascii="仿宋_GB2312" w:hAnsi="宋体" w:eastAsia="仿宋_GB2312" w:cs="Arial Unicode MS"/>
          <w:sz w:val="32"/>
          <w:szCs w:val="32"/>
        </w:rPr>
      </w:pPr>
      <w:r>
        <w:rPr>
          <w:rFonts w:hint="eastAsia" w:ascii="仿宋_GB2312" w:hAnsi="宋体" w:eastAsia="仿宋_GB2312" w:cs="Arial Unicode MS"/>
          <w:sz w:val="32"/>
          <w:szCs w:val="32"/>
        </w:rPr>
        <w:t>本次学生重修费通过福州理工学院微信公众号的服务大厅缴费，重修缴费时间另行通知。缴费流程如下：</w:t>
      </w:r>
    </w:p>
    <w:p w14:paraId="3C387609">
      <w:pPr>
        <w:widowControl/>
        <w:spacing w:line="360" w:lineRule="auto"/>
        <w:ind w:firstLine="640" w:firstLineChars="200"/>
        <w:contextualSpacing/>
        <w:rPr>
          <w:rFonts w:ascii="仿宋_GB2312" w:hAnsi="宋体" w:eastAsia="仿宋_GB2312" w:cs="Arial Unicode MS"/>
          <w:sz w:val="32"/>
          <w:szCs w:val="32"/>
        </w:rPr>
      </w:pPr>
      <w:r>
        <w:rPr>
          <w:rFonts w:hint="eastAsia" w:ascii="仿宋_GB2312" w:hAnsi="宋体" w:eastAsia="仿宋_GB2312" w:cs="Arial Unicode MS"/>
          <w:sz w:val="32"/>
          <w:szCs w:val="32"/>
        </w:rPr>
        <w:t>关注福州理工学院官方微信公众号（FIT-13773）→点击【服务大厅】中的【事务大厅】→输入【身份证号码 和密码(默认密码为 123456)】→点击【教育缴费】→【在线缴费】核对自己的基本信息→【下一步】→跳转至缴费页面→核对金额→【银行缴费、微信支付、支付宝支付】→根据提示操作（选择微信支付、支付宝支付缴费方式需要根据提示打开手机浏览器）→【完成缴费】。完成缴费后可点击“缴费情况”查看自己的缴费金额，完成后退出。</w:t>
      </w:r>
    </w:p>
    <w:p w14:paraId="582B9D25">
      <w:pPr>
        <w:widowControl/>
        <w:spacing w:line="360" w:lineRule="auto"/>
        <w:ind w:firstLine="640" w:firstLineChars="200"/>
        <w:contextualSpacing/>
        <w:rPr>
          <w:rFonts w:ascii="仿宋_GB2312" w:hAnsi="宋体" w:eastAsia="仿宋_GB2312" w:cs="Arial Unicode MS"/>
          <w:sz w:val="32"/>
          <w:szCs w:val="32"/>
        </w:rPr>
      </w:pPr>
    </w:p>
    <w:p w14:paraId="60048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B23C65-6DBC-4866-991A-D6017D15EB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1F3E95-FACC-4709-8919-62DDC3A32D1C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88794684-D0A8-4498-B834-661A1DC02E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5200F20-7078-43FA-8C5A-23A38A9FC8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334F7B65"/>
    <w:rsid w:val="334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2024-09-06T03:06:00Z</dcterms:created>
  <dc:creator>8207429817</dc:creator>
  <cp:lastModifiedBy>8207429817</cp:lastModifiedBy>
  <dcterms:modified xsi:type="dcterms:W3CDTF">2024-09-06T03:06:57Z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BC0A86F3653949C4AC390B1C8B349B74_11</vt:lpwstr>
  </property>
</Properties>
</file>